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1A97" w:rsidRPr="00A57363" w:rsidRDefault="007F45D6" w:rsidP="000264CA">
      <w:pPr>
        <w:tabs>
          <w:tab w:val="left" w:pos="7371"/>
        </w:tabs>
        <w:autoSpaceDE w:val="0"/>
        <w:autoSpaceDN w:val="0"/>
        <w:adjustRightInd w:val="0"/>
        <w:ind w:left="851"/>
        <w:jc w:val="center"/>
        <w:rPr>
          <w:b/>
          <w:sz w:val="24"/>
          <w:lang w:val="ro-RO"/>
        </w:rPr>
      </w:pPr>
      <w:r w:rsidRPr="00A57363">
        <w:rPr>
          <w:b/>
          <w:sz w:val="24"/>
          <w:lang w:val="ro-RO"/>
        </w:rPr>
        <w:t>ORDIN</w:t>
      </w:r>
    </w:p>
    <w:p w:rsidR="00DF6E96" w:rsidRPr="00A57363" w:rsidRDefault="00DF6E96" w:rsidP="000264CA">
      <w:pPr>
        <w:tabs>
          <w:tab w:val="left" w:pos="-6096"/>
          <w:tab w:val="left" w:pos="7371"/>
        </w:tabs>
        <w:autoSpaceDE w:val="0"/>
        <w:autoSpaceDN w:val="0"/>
        <w:adjustRightInd w:val="0"/>
        <w:ind w:left="851"/>
        <w:jc w:val="center"/>
        <w:rPr>
          <w:b/>
          <w:lang w:val="ro-RO"/>
        </w:rPr>
      </w:pPr>
      <w:r w:rsidRPr="00A57363">
        <w:rPr>
          <w:b/>
          <w:lang w:val="ro-RO"/>
        </w:rPr>
        <w:t>nr. _</w:t>
      </w:r>
      <w:r w:rsidR="00CE40A5">
        <w:rPr>
          <w:b/>
          <w:lang w:val="ro-RO"/>
        </w:rPr>
        <w:t>2068</w:t>
      </w:r>
      <w:r w:rsidRPr="00A57363">
        <w:rPr>
          <w:b/>
          <w:lang w:val="ro-RO"/>
        </w:rPr>
        <w:t>_ din _</w:t>
      </w:r>
      <w:r w:rsidR="00CE40A5">
        <w:rPr>
          <w:b/>
          <w:lang w:val="ro-RO"/>
        </w:rPr>
        <w:t>22</w:t>
      </w:r>
      <w:r w:rsidRPr="00A57363">
        <w:rPr>
          <w:b/>
          <w:lang w:val="ro-RO"/>
        </w:rPr>
        <w:t>_.12.2015</w:t>
      </w:r>
    </w:p>
    <w:p w:rsidR="006869AF" w:rsidRDefault="00E01A97" w:rsidP="006869AF">
      <w:pPr>
        <w:tabs>
          <w:tab w:val="left" w:pos="-6096"/>
          <w:tab w:val="left" w:pos="7371"/>
        </w:tabs>
        <w:autoSpaceDE w:val="0"/>
        <w:autoSpaceDN w:val="0"/>
        <w:adjustRightInd w:val="0"/>
        <w:spacing w:after="0"/>
        <w:ind w:left="851"/>
        <w:jc w:val="center"/>
        <w:rPr>
          <w:b/>
          <w:lang w:val="ro-RO" w:eastAsia="ro-RO"/>
        </w:rPr>
      </w:pPr>
      <w:r w:rsidRPr="00A57363">
        <w:rPr>
          <w:b/>
          <w:lang w:val="ro-RO"/>
        </w:rPr>
        <w:t xml:space="preserve">privind aprobarea unor formulare tipizate </w:t>
      </w:r>
      <w:r w:rsidRPr="00A57363">
        <w:rPr>
          <w:b/>
          <w:lang w:val="ro-RO" w:eastAsia="ro-RO"/>
        </w:rPr>
        <w:t>pentru activitatea d</w:t>
      </w:r>
      <w:r w:rsidR="001E5588" w:rsidRPr="00A57363">
        <w:rPr>
          <w:b/>
          <w:lang w:val="ro-RO" w:eastAsia="ro-RO"/>
        </w:rPr>
        <w:t xml:space="preserve">e stabilire </w:t>
      </w:r>
    </w:p>
    <w:p w:rsidR="00E01A97" w:rsidRDefault="00E01A97" w:rsidP="006869AF">
      <w:pPr>
        <w:tabs>
          <w:tab w:val="left" w:pos="-6096"/>
          <w:tab w:val="left" w:pos="7371"/>
        </w:tabs>
        <w:autoSpaceDE w:val="0"/>
        <w:autoSpaceDN w:val="0"/>
        <w:adjustRightInd w:val="0"/>
        <w:spacing w:after="0"/>
        <w:ind w:left="851"/>
        <w:jc w:val="center"/>
        <w:rPr>
          <w:b/>
          <w:lang w:val="ro-RO" w:eastAsia="ro-RO"/>
        </w:rPr>
      </w:pPr>
      <w:r w:rsidRPr="00A57363">
        <w:rPr>
          <w:b/>
          <w:lang w:val="ro-RO" w:eastAsia="ro-RO"/>
        </w:rPr>
        <w:t>a impozitelor şi taxelor locale, de către organele fiscale locale</w:t>
      </w:r>
    </w:p>
    <w:p w:rsidR="006869AF" w:rsidRPr="00A57363" w:rsidRDefault="006869AF" w:rsidP="000264CA">
      <w:pPr>
        <w:tabs>
          <w:tab w:val="left" w:pos="-6096"/>
          <w:tab w:val="left" w:pos="7371"/>
        </w:tabs>
        <w:autoSpaceDE w:val="0"/>
        <w:autoSpaceDN w:val="0"/>
        <w:adjustRightInd w:val="0"/>
        <w:ind w:left="851"/>
        <w:jc w:val="center"/>
        <w:rPr>
          <w:b/>
          <w:lang w:val="ro-RO" w:eastAsia="ro-RO"/>
        </w:rPr>
      </w:pPr>
    </w:p>
    <w:p w:rsidR="00E01A97" w:rsidRDefault="00E01A97" w:rsidP="00A57363">
      <w:pPr>
        <w:tabs>
          <w:tab w:val="left" w:pos="1701"/>
          <w:tab w:val="left" w:pos="7371"/>
        </w:tabs>
        <w:autoSpaceDE w:val="0"/>
        <w:autoSpaceDN w:val="0"/>
        <w:adjustRightInd w:val="0"/>
        <w:spacing w:line="240" w:lineRule="auto"/>
        <w:ind w:left="851"/>
        <w:rPr>
          <w:lang w:val="ro-RO"/>
        </w:rPr>
      </w:pPr>
      <w:r w:rsidRPr="00A57363">
        <w:rPr>
          <w:lang w:val="ro-RO"/>
        </w:rPr>
        <w:t xml:space="preserve"> </w:t>
      </w:r>
      <w:r w:rsidRPr="00A57363">
        <w:rPr>
          <w:lang w:val="ro-RO"/>
        </w:rPr>
        <w:tab/>
        <w:t xml:space="preserve">În temeiul prevederilor art. </w:t>
      </w:r>
      <w:r w:rsidR="009A16B6" w:rsidRPr="00A57363">
        <w:rPr>
          <w:lang w:val="ro-RO"/>
        </w:rPr>
        <w:t>342</w:t>
      </w:r>
      <w:r w:rsidRPr="00A57363">
        <w:rPr>
          <w:lang w:val="ro-RO"/>
        </w:rPr>
        <w:t xml:space="preserve"> </w:t>
      </w:r>
      <w:r w:rsidR="009A16B6" w:rsidRPr="00A57363">
        <w:rPr>
          <w:lang w:val="ro-RO"/>
        </w:rPr>
        <w:t xml:space="preserve">alin. (2) </w:t>
      </w:r>
      <w:r w:rsidRPr="00A57363">
        <w:rPr>
          <w:lang w:val="ro-RO"/>
        </w:rPr>
        <w:t>din Legea nr. 2</w:t>
      </w:r>
      <w:r w:rsidR="009A16B6" w:rsidRPr="00A57363">
        <w:rPr>
          <w:lang w:val="ro-RO"/>
        </w:rPr>
        <w:t>0</w:t>
      </w:r>
      <w:r w:rsidRPr="00A57363">
        <w:rPr>
          <w:lang w:val="ro-RO"/>
        </w:rPr>
        <w:t xml:space="preserve">7/2015 privind Codul </w:t>
      </w:r>
      <w:r w:rsidR="009A16B6" w:rsidRPr="00A57363">
        <w:rPr>
          <w:lang w:val="ro-RO"/>
        </w:rPr>
        <w:t xml:space="preserve">de procedură </w:t>
      </w:r>
      <w:r w:rsidRPr="00A57363">
        <w:rPr>
          <w:lang w:val="ro-RO"/>
        </w:rPr>
        <w:t>fiscal</w:t>
      </w:r>
      <w:r w:rsidR="009A16B6" w:rsidRPr="00A57363">
        <w:rPr>
          <w:lang w:val="ro-RO"/>
        </w:rPr>
        <w:t>ă</w:t>
      </w:r>
      <w:r w:rsidRPr="00A57363">
        <w:rPr>
          <w:lang w:val="ro-RO"/>
        </w:rPr>
        <w:t>, cu modificăr</w:t>
      </w:r>
      <w:r w:rsidR="009A16B6" w:rsidRPr="00A57363">
        <w:rPr>
          <w:lang w:val="ro-RO"/>
        </w:rPr>
        <w:t>ile și completările ulterioare</w:t>
      </w:r>
      <w:r w:rsidR="0090362F">
        <w:rPr>
          <w:lang w:val="ro-RO"/>
        </w:rPr>
        <w:t>, a avizului Ministerului Finanțelor Publice comunicat prin adresa nr. 679.799/18.12.2015</w:t>
      </w:r>
      <w:r w:rsidR="009A16B6" w:rsidRPr="00A57363">
        <w:rPr>
          <w:lang w:val="ro-RO"/>
        </w:rPr>
        <w:t xml:space="preserve"> și </w:t>
      </w:r>
      <w:r w:rsidRPr="00A57363">
        <w:rPr>
          <w:lang w:val="ro-RO"/>
        </w:rPr>
        <w:t>al prevederilor art. 12 alin. (7) din Hotărârea Guvernului nr. 1/2013 privind organizarea şi funcţionarea Ministerului Dezvoltării Regionale şi Administraţiei Publice, cu modificările şi completările ulterioare,</w:t>
      </w:r>
    </w:p>
    <w:p w:rsidR="006869AF" w:rsidRDefault="006869AF" w:rsidP="00A57363">
      <w:pPr>
        <w:tabs>
          <w:tab w:val="left" w:pos="1701"/>
          <w:tab w:val="left" w:pos="7371"/>
        </w:tabs>
        <w:autoSpaceDE w:val="0"/>
        <w:autoSpaceDN w:val="0"/>
        <w:adjustRightInd w:val="0"/>
        <w:spacing w:line="240" w:lineRule="auto"/>
        <w:ind w:left="851"/>
        <w:rPr>
          <w:lang w:val="ro-RO"/>
        </w:rPr>
      </w:pPr>
    </w:p>
    <w:p w:rsidR="00E01A97" w:rsidRDefault="00E01A97" w:rsidP="00A57363">
      <w:pPr>
        <w:tabs>
          <w:tab w:val="left" w:pos="7371"/>
        </w:tabs>
        <w:autoSpaceDE w:val="0"/>
        <w:autoSpaceDN w:val="0"/>
        <w:adjustRightInd w:val="0"/>
        <w:spacing w:line="240" w:lineRule="auto"/>
        <w:ind w:left="851" w:firstLine="850"/>
        <w:rPr>
          <w:lang w:val="ro-RO"/>
        </w:rPr>
      </w:pPr>
      <w:r w:rsidRPr="00A57363">
        <w:rPr>
          <w:b/>
          <w:lang w:val="ro-RO"/>
        </w:rPr>
        <w:t>viceprim-ministrul, ministrul dezvoltării regionale şi administraţiei publice,</w:t>
      </w:r>
      <w:r w:rsidRPr="00A57363">
        <w:rPr>
          <w:lang w:val="ro-RO"/>
        </w:rPr>
        <w:t xml:space="preserve"> emit</w:t>
      </w:r>
      <w:r w:rsidR="009A16B6" w:rsidRPr="00A57363">
        <w:rPr>
          <w:lang w:val="ro-RO"/>
        </w:rPr>
        <w:t>e</w:t>
      </w:r>
      <w:r w:rsidRPr="00A57363">
        <w:rPr>
          <w:lang w:val="ro-RO"/>
        </w:rPr>
        <w:t xml:space="preserve"> următorul ordin:</w:t>
      </w:r>
    </w:p>
    <w:p w:rsidR="006869AF" w:rsidRDefault="006869AF" w:rsidP="00A57363">
      <w:pPr>
        <w:tabs>
          <w:tab w:val="left" w:pos="7371"/>
        </w:tabs>
        <w:autoSpaceDE w:val="0"/>
        <w:autoSpaceDN w:val="0"/>
        <w:adjustRightInd w:val="0"/>
        <w:spacing w:line="240" w:lineRule="auto"/>
        <w:ind w:left="851" w:firstLine="850"/>
        <w:rPr>
          <w:lang w:val="ro-RO"/>
        </w:rPr>
      </w:pPr>
    </w:p>
    <w:p w:rsidR="0080504C" w:rsidRPr="00A57363" w:rsidRDefault="00F23698" w:rsidP="00A57363">
      <w:pPr>
        <w:tabs>
          <w:tab w:val="left" w:pos="1701"/>
          <w:tab w:val="left" w:pos="7371"/>
        </w:tabs>
        <w:autoSpaceDE w:val="0"/>
        <w:autoSpaceDN w:val="0"/>
        <w:adjustRightInd w:val="0"/>
        <w:spacing w:line="240" w:lineRule="auto"/>
        <w:ind w:left="851"/>
        <w:rPr>
          <w:lang w:val="ro-RO"/>
        </w:rPr>
      </w:pPr>
      <w:r w:rsidRPr="00A57363">
        <w:rPr>
          <w:lang w:val="ro-RO"/>
        </w:rPr>
        <w:tab/>
      </w:r>
      <w:r w:rsidR="00E01A97" w:rsidRPr="00D35F29">
        <w:rPr>
          <w:b/>
          <w:lang w:val="ro-RO"/>
        </w:rPr>
        <w:t>Art. 1.</w:t>
      </w:r>
      <w:r w:rsidR="00E01A97" w:rsidRPr="00A57363">
        <w:rPr>
          <w:lang w:val="ro-RO"/>
        </w:rPr>
        <w:t xml:space="preserve"> - (1) Se aprobă </w:t>
      </w:r>
      <w:r w:rsidR="00CE6BDB">
        <w:rPr>
          <w:lang w:val="ro-RO"/>
        </w:rPr>
        <w:t xml:space="preserve">unele </w:t>
      </w:r>
      <w:r w:rsidR="00E01A97" w:rsidRPr="00A57363">
        <w:rPr>
          <w:lang w:val="ro-RO"/>
        </w:rPr>
        <w:t xml:space="preserve">formulare tipizate </w:t>
      </w:r>
      <w:r w:rsidR="00E01A97" w:rsidRPr="00A57363">
        <w:rPr>
          <w:lang w:val="ro-RO" w:eastAsia="ro-RO"/>
        </w:rPr>
        <w:t xml:space="preserve">pentru </w:t>
      </w:r>
      <w:r w:rsidR="00CE6BDB">
        <w:rPr>
          <w:lang w:val="ro-RO" w:eastAsia="ro-RO"/>
        </w:rPr>
        <w:t xml:space="preserve">desfășurarea </w:t>
      </w:r>
      <w:r w:rsidR="00E01A97" w:rsidRPr="00A57363">
        <w:rPr>
          <w:lang w:val="ro-RO" w:eastAsia="ro-RO"/>
        </w:rPr>
        <w:t>activit</w:t>
      </w:r>
      <w:r w:rsidR="00CE6BDB">
        <w:rPr>
          <w:lang w:val="ro-RO" w:eastAsia="ro-RO"/>
        </w:rPr>
        <w:t>ății</w:t>
      </w:r>
      <w:r w:rsidR="00E01A97" w:rsidRPr="00A57363">
        <w:rPr>
          <w:lang w:val="ro-RO" w:eastAsia="ro-RO"/>
        </w:rPr>
        <w:t xml:space="preserve"> de </w:t>
      </w:r>
      <w:r w:rsidR="00005C75" w:rsidRPr="00A57363">
        <w:rPr>
          <w:lang w:val="ro-RO" w:eastAsia="ro-RO"/>
        </w:rPr>
        <w:t>stabilire</w:t>
      </w:r>
      <w:r w:rsidR="00E01A97" w:rsidRPr="00A57363">
        <w:rPr>
          <w:lang w:val="ro-RO" w:eastAsia="ro-RO"/>
        </w:rPr>
        <w:t xml:space="preserve"> </w:t>
      </w:r>
      <w:r w:rsidR="00CE6BDB">
        <w:rPr>
          <w:lang w:val="ro-RO" w:eastAsia="ro-RO"/>
        </w:rPr>
        <w:t>a impozitelor şi taxelor locale</w:t>
      </w:r>
      <w:r w:rsidR="00E01A97" w:rsidRPr="00A57363">
        <w:rPr>
          <w:lang w:val="ro-RO" w:eastAsia="ro-RO"/>
        </w:rPr>
        <w:t xml:space="preserve"> de către organele fiscale locale</w:t>
      </w:r>
      <w:r w:rsidR="00CE6BDB">
        <w:rPr>
          <w:lang w:val="ro-RO" w:eastAsia="ro-RO"/>
        </w:rPr>
        <w:t xml:space="preserve">, </w:t>
      </w:r>
      <w:r w:rsidR="00331480" w:rsidRPr="00A57363">
        <w:rPr>
          <w:lang w:val="ro-RO" w:eastAsia="ro-RO"/>
        </w:rPr>
        <w:t>prevăzute în anexele 1-</w:t>
      </w:r>
      <w:r w:rsidR="00D80699" w:rsidRPr="00A57363">
        <w:rPr>
          <w:lang w:val="ro-RO" w:eastAsia="ro-RO"/>
        </w:rPr>
        <w:t>15</w:t>
      </w:r>
      <w:r w:rsidR="00CE6BDB">
        <w:rPr>
          <w:lang w:val="ro-RO" w:eastAsia="ro-RO"/>
        </w:rPr>
        <w:t xml:space="preserve"> la prezentul ordin</w:t>
      </w:r>
      <w:r w:rsidR="00331480" w:rsidRPr="00A57363">
        <w:rPr>
          <w:lang w:val="ro-RO" w:eastAsia="ro-RO"/>
        </w:rPr>
        <w:t>,</w:t>
      </w:r>
      <w:r w:rsidR="00CE6BDB">
        <w:rPr>
          <w:lang w:val="ro-RO" w:eastAsia="ro-RO"/>
        </w:rPr>
        <w:t xml:space="preserve"> care fac parte integrantă din acesta,</w:t>
      </w:r>
      <w:r w:rsidR="00331480" w:rsidRPr="00A57363">
        <w:rPr>
          <w:lang w:val="ro-RO" w:eastAsia="ro-RO"/>
        </w:rPr>
        <w:t xml:space="preserve"> </w:t>
      </w:r>
      <w:r w:rsidR="00331480" w:rsidRPr="00A57363">
        <w:rPr>
          <w:lang w:val="ro-RO"/>
        </w:rPr>
        <w:t>după cum urmează:</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
        <w:gridCol w:w="6475"/>
        <w:gridCol w:w="2536"/>
      </w:tblGrid>
      <w:tr w:rsidR="00E6617F" w:rsidRPr="00A57363" w:rsidTr="005C3C95">
        <w:trPr>
          <w:trHeight w:val="423"/>
          <w:jc w:val="right"/>
        </w:trPr>
        <w:tc>
          <w:tcPr>
            <w:tcW w:w="579" w:type="dxa"/>
            <w:shd w:val="clear" w:color="auto" w:fill="auto"/>
            <w:vAlign w:val="center"/>
          </w:tcPr>
          <w:p w:rsidR="00E6617F" w:rsidRPr="00A57363" w:rsidRDefault="00E6617F" w:rsidP="005C3C95">
            <w:pPr>
              <w:tabs>
                <w:tab w:val="left" w:pos="2127"/>
                <w:tab w:val="left" w:pos="7371"/>
              </w:tabs>
              <w:autoSpaceDE w:val="0"/>
              <w:autoSpaceDN w:val="0"/>
              <w:adjustRightInd w:val="0"/>
              <w:ind w:left="0"/>
              <w:jc w:val="center"/>
              <w:rPr>
                <w:b/>
                <w:lang w:val="ro-RO"/>
              </w:rPr>
            </w:pPr>
            <w:r w:rsidRPr="00A57363">
              <w:rPr>
                <w:b/>
                <w:lang w:val="ro-RO"/>
              </w:rPr>
              <w:t>Nr. anexă</w:t>
            </w:r>
          </w:p>
        </w:tc>
        <w:tc>
          <w:tcPr>
            <w:tcW w:w="6475" w:type="dxa"/>
            <w:shd w:val="clear" w:color="auto" w:fill="auto"/>
            <w:vAlign w:val="center"/>
          </w:tcPr>
          <w:p w:rsidR="00E6617F" w:rsidRPr="00A57363" w:rsidRDefault="00E6617F" w:rsidP="005C3C95">
            <w:pPr>
              <w:tabs>
                <w:tab w:val="left" w:pos="2127"/>
                <w:tab w:val="left" w:pos="7371"/>
              </w:tabs>
              <w:autoSpaceDE w:val="0"/>
              <w:autoSpaceDN w:val="0"/>
              <w:adjustRightInd w:val="0"/>
              <w:ind w:left="-640"/>
              <w:jc w:val="center"/>
              <w:rPr>
                <w:b/>
                <w:lang w:val="ro-RO"/>
              </w:rPr>
            </w:pPr>
            <w:r w:rsidRPr="00A57363">
              <w:rPr>
                <w:b/>
                <w:lang w:val="ro-RO"/>
              </w:rPr>
              <w:t>Denumirea</w:t>
            </w:r>
          </w:p>
        </w:tc>
        <w:tc>
          <w:tcPr>
            <w:tcW w:w="2536" w:type="dxa"/>
            <w:shd w:val="clear" w:color="auto" w:fill="auto"/>
            <w:vAlign w:val="center"/>
          </w:tcPr>
          <w:p w:rsidR="00E6617F" w:rsidRPr="00A57363" w:rsidRDefault="00E6617F" w:rsidP="005C3C95">
            <w:pPr>
              <w:tabs>
                <w:tab w:val="left" w:pos="2127"/>
                <w:tab w:val="left" w:pos="7371"/>
              </w:tabs>
              <w:autoSpaceDE w:val="0"/>
              <w:autoSpaceDN w:val="0"/>
              <w:adjustRightInd w:val="0"/>
              <w:ind w:left="0"/>
              <w:jc w:val="center"/>
              <w:rPr>
                <w:b/>
                <w:lang w:val="ro-RO"/>
              </w:rPr>
            </w:pPr>
            <w:r w:rsidRPr="00A57363">
              <w:rPr>
                <w:b/>
                <w:lang w:val="ro-RO"/>
              </w:rPr>
              <w:t>Model</w:t>
            </w:r>
          </w:p>
        </w:tc>
      </w:tr>
      <w:tr w:rsidR="00E6617F" w:rsidRPr="00A57363" w:rsidTr="005C3C95">
        <w:trPr>
          <w:trHeight w:val="834"/>
          <w:jc w:val="right"/>
        </w:trPr>
        <w:tc>
          <w:tcPr>
            <w:tcW w:w="579" w:type="dxa"/>
            <w:shd w:val="clear" w:color="auto" w:fill="auto"/>
            <w:vAlign w:val="center"/>
          </w:tcPr>
          <w:p w:rsidR="00E6617F" w:rsidRPr="00D35F29" w:rsidRDefault="00E6617F" w:rsidP="005C3C95">
            <w:pPr>
              <w:tabs>
                <w:tab w:val="left" w:pos="2127"/>
                <w:tab w:val="left" w:pos="7371"/>
              </w:tabs>
              <w:autoSpaceDE w:val="0"/>
              <w:autoSpaceDN w:val="0"/>
              <w:adjustRightInd w:val="0"/>
              <w:ind w:left="0"/>
              <w:jc w:val="center"/>
              <w:rPr>
                <w:b/>
                <w:lang w:val="ro-RO"/>
              </w:rPr>
            </w:pPr>
            <w:r>
              <w:rPr>
                <w:b/>
                <w:lang w:val="ro-RO"/>
              </w:rPr>
              <w:t>1</w:t>
            </w:r>
          </w:p>
        </w:tc>
        <w:tc>
          <w:tcPr>
            <w:tcW w:w="6475" w:type="dxa"/>
            <w:shd w:val="clear" w:color="auto" w:fill="auto"/>
            <w:vAlign w:val="center"/>
          </w:tcPr>
          <w:p w:rsidR="00E6617F" w:rsidRPr="00A57363" w:rsidRDefault="00E6617F" w:rsidP="005C3C95">
            <w:pPr>
              <w:tabs>
                <w:tab w:val="left" w:pos="1701"/>
                <w:tab w:val="left" w:pos="7371"/>
              </w:tabs>
              <w:autoSpaceDE w:val="0"/>
              <w:autoSpaceDN w:val="0"/>
              <w:adjustRightInd w:val="0"/>
              <w:spacing w:after="0"/>
              <w:ind w:left="0"/>
              <w:jc w:val="left"/>
              <w:rPr>
                <w:lang w:val="ro-RO"/>
              </w:rPr>
            </w:pPr>
            <w:r w:rsidRPr="00A57363">
              <w:rPr>
                <w:lang w:val="ro-RO"/>
              </w:rPr>
              <w:t xml:space="preserve">Chitanță pentru </w:t>
            </w:r>
            <w:r w:rsidR="005C3C95">
              <w:rPr>
                <w:lang w:val="ro-RO"/>
              </w:rPr>
              <w:t>încasarea creanțelor</w:t>
            </w:r>
            <w:r w:rsidRPr="00A57363">
              <w:rPr>
                <w:lang w:val="ro-RO"/>
              </w:rPr>
              <w:t xml:space="preserve"> bugetelor locale</w:t>
            </w:r>
          </w:p>
        </w:tc>
        <w:tc>
          <w:tcPr>
            <w:tcW w:w="2536" w:type="dxa"/>
            <w:shd w:val="clear" w:color="auto" w:fill="auto"/>
            <w:vAlign w:val="center"/>
          </w:tcPr>
          <w:p w:rsidR="00E6617F" w:rsidRPr="00A57363" w:rsidRDefault="00E6617F" w:rsidP="005C3C95">
            <w:pPr>
              <w:tabs>
                <w:tab w:val="left" w:pos="2127"/>
                <w:tab w:val="left" w:pos="7371"/>
              </w:tabs>
              <w:autoSpaceDE w:val="0"/>
              <w:autoSpaceDN w:val="0"/>
              <w:adjustRightInd w:val="0"/>
              <w:ind w:left="34"/>
              <w:jc w:val="center"/>
              <w:rPr>
                <w:lang w:val="ro-RO"/>
              </w:rPr>
            </w:pPr>
            <w:r w:rsidRPr="00A57363">
              <w:rPr>
                <w:lang w:val="ro-RO"/>
              </w:rPr>
              <w:t>Model 2016 ITL Regim Special – 001</w:t>
            </w:r>
          </w:p>
        </w:tc>
      </w:tr>
      <w:tr w:rsidR="00E6617F" w:rsidRPr="00A57363" w:rsidTr="005C3C95">
        <w:trPr>
          <w:trHeight w:val="722"/>
          <w:jc w:val="right"/>
        </w:trPr>
        <w:tc>
          <w:tcPr>
            <w:tcW w:w="579" w:type="dxa"/>
            <w:shd w:val="clear" w:color="auto" w:fill="auto"/>
            <w:vAlign w:val="center"/>
          </w:tcPr>
          <w:p w:rsidR="00E6617F" w:rsidRPr="00D35F29" w:rsidRDefault="00E6617F" w:rsidP="005C3C95">
            <w:pPr>
              <w:tabs>
                <w:tab w:val="left" w:pos="2127"/>
                <w:tab w:val="left" w:pos="7371"/>
              </w:tabs>
              <w:autoSpaceDE w:val="0"/>
              <w:autoSpaceDN w:val="0"/>
              <w:adjustRightInd w:val="0"/>
              <w:ind w:left="0"/>
              <w:jc w:val="center"/>
              <w:rPr>
                <w:b/>
                <w:lang w:val="ro-RO"/>
              </w:rPr>
            </w:pPr>
            <w:r>
              <w:rPr>
                <w:b/>
                <w:lang w:val="ro-RO"/>
              </w:rPr>
              <w:t>2</w:t>
            </w:r>
          </w:p>
        </w:tc>
        <w:tc>
          <w:tcPr>
            <w:tcW w:w="6475" w:type="dxa"/>
            <w:shd w:val="clear" w:color="auto" w:fill="auto"/>
          </w:tcPr>
          <w:p w:rsidR="00E6617F" w:rsidRPr="00A57363" w:rsidRDefault="00E6617F" w:rsidP="005C3C95">
            <w:pPr>
              <w:tabs>
                <w:tab w:val="left" w:pos="1701"/>
                <w:tab w:val="left" w:pos="7371"/>
              </w:tabs>
              <w:autoSpaceDE w:val="0"/>
              <w:autoSpaceDN w:val="0"/>
              <w:adjustRightInd w:val="0"/>
              <w:spacing w:after="0"/>
              <w:ind w:left="0"/>
              <w:rPr>
                <w:lang w:val="ro-RO"/>
              </w:rPr>
            </w:pPr>
            <w:r w:rsidRPr="00A57363">
              <w:rPr>
                <w:lang w:val="ro-RO"/>
              </w:rPr>
              <w:t>Declarație fiscală pentru stabilirea impozitului/taxei pe clădirile rezidențiale/nerezidențiale/cu destinație mixtă aflate în proprietatea persoanelor juridice</w:t>
            </w:r>
          </w:p>
        </w:tc>
        <w:tc>
          <w:tcPr>
            <w:tcW w:w="2536" w:type="dxa"/>
            <w:shd w:val="clear" w:color="auto" w:fill="auto"/>
            <w:vAlign w:val="center"/>
          </w:tcPr>
          <w:p w:rsidR="00E6617F" w:rsidRPr="00A57363" w:rsidRDefault="00E6617F" w:rsidP="005C3C95">
            <w:pPr>
              <w:tabs>
                <w:tab w:val="left" w:pos="2127"/>
                <w:tab w:val="left" w:pos="7371"/>
              </w:tabs>
              <w:autoSpaceDE w:val="0"/>
              <w:autoSpaceDN w:val="0"/>
              <w:adjustRightInd w:val="0"/>
              <w:ind w:left="34"/>
              <w:jc w:val="center"/>
              <w:rPr>
                <w:lang w:val="ro-RO"/>
              </w:rPr>
            </w:pPr>
            <w:r w:rsidRPr="00A57363">
              <w:rPr>
                <w:lang w:val="ro-RO"/>
              </w:rPr>
              <w:t>Model 2016 ITL - 002</w:t>
            </w:r>
          </w:p>
        </w:tc>
      </w:tr>
      <w:tr w:rsidR="00E6617F" w:rsidRPr="00A57363" w:rsidTr="005C3C95">
        <w:trPr>
          <w:trHeight w:val="527"/>
          <w:jc w:val="right"/>
        </w:trPr>
        <w:tc>
          <w:tcPr>
            <w:tcW w:w="579" w:type="dxa"/>
            <w:shd w:val="clear" w:color="auto" w:fill="auto"/>
            <w:vAlign w:val="center"/>
          </w:tcPr>
          <w:p w:rsidR="00E6617F" w:rsidRPr="00D35F29" w:rsidRDefault="00E6617F" w:rsidP="005C3C95">
            <w:pPr>
              <w:tabs>
                <w:tab w:val="left" w:pos="2127"/>
                <w:tab w:val="left" w:pos="7371"/>
              </w:tabs>
              <w:autoSpaceDE w:val="0"/>
              <w:autoSpaceDN w:val="0"/>
              <w:adjustRightInd w:val="0"/>
              <w:ind w:left="0"/>
              <w:jc w:val="center"/>
              <w:rPr>
                <w:b/>
                <w:lang w:val="ro-RO"/>
              </w:rPr>
            </w:pPr>
            <w:r>
              <w:rPr>
                <w:b/>
                <w:lang w:val="ro-RO"/>
              </w:rPr>
              <w:t>3</w:t>
            </w:r>
          </w:p>
        </w:tc>
        <w:tc>
          <w:tcPr>
            <w:tcW w:w="6475" w:type="dxa"/>
            <w:shd w:val="clear" w:color="auto" w:fill="auto"/>
          </w:tcPr>
          <w:p w:rsidR="00E6617F" w:rsidRPr="00A57363" w:rsidRDefault="00E6617F" w:rsidP="005C3C95">
            <w:pPr>
              <w:tabs>
                <w:tab w:val="left" w:pos="2127"/>
                <w:tab w:val="left" w:pos="7371"/>
              </w:tabs>
              <w:autoSpaceDE w:val="0"/>
              <w:autoSpaceDN w:val="0"/>
              <w:adjustRightInd w:val="0"/>
              <w:ind w:left="54"/>
              <w:rPr>
                <w:lang w:val="ro-RO"/>
              </w:rPr>
            </w:pPr>
            <w:r w:rsidRPr="00A57363">
              <w:rPr>
                <w:lang w:val="ro-RO"/>
              </w:rPr>
              <w:t>Declarați</w:t>
            </w:r>
            <w:r>
              <w:rPr>
                <w:lang w:val="ro-RO"/>
              </w:rPr>
              <w:t>e</w:t>
            </w:r>
            <w:r w:rsidRPr="00A57363">
              <w:rPr>
                <w:lang w:val="ro-RO"/>
              </w:rPr>
              <w:t xml:space="preserve"> fiscală pentru stabilirea impozitului</w:t>
            </w:r>
            <w:r w:rsidR="005C3C95">
              <w:rPr>
                <w:lang w:val="ro-RO"/>
              </w:rPr>
              <w:t>/taxei</w:t>
            </w:r>
            <w:r w:rsidRPr="00A57363">
              <w:rPr>
                <w:lang w:val="ro-RO"/>
              </w:rPr>
              <w:t xml:space="preserve"> pe teren î</w:t>
            </w:r>
            <w:r w:rsidR="005C3C95">
              <w:rPr>
                <w:lang w:val="ro-RO"/>
              </w:rPr>
              <w:t>n cazul persoanelor fizice</w:t>
            </w:r>
          </w:p>
        </w:tc>
        <w:tc>
          <w:tcPr>
            <w:tcW w:w="2536" w:type="dxa"/>
            <w:shd w:val="clear" w:color="auto" w:fill="auto"/>
            <w:vAlign w:val="center"/>
          </w:tcPr>
          <w:p w:rsidR="00E6617F" w:rsidRPr="00A57363" w:rsidRDefault="00E6617F" w:rsidP="005C3C95">
            <w:pPr>
              <w:tabs>
                <w:tab w:val="left" w:pos="2127"/>
                <w:tab w:val="left" w:pos="7371"/>
              </w:tabs>
              <w:autoSpaceDE w:val="0"/>
              <w:autoSpaceDN w:val="0"/>
              <w:adjustRightInd w:val="0"/>
              <w:ind w:left="34"/>
              <w:jc w:val="center"/>
              <w:rPr>
                <w:lang w:val="ro-RO"/>
              </w:rPr>
            </w:pPr>
            <w:r w:rsidRPr="00A57363">
              <w:rPr>
                <w:lang w:val="ro-RO"/>
              </w:rPr>
              <w:t>Model 2016 ITL – 003</w:t>
            </w:r>
          </w:p>
        </w:tc>
      </w:tr>
      <w:tr w:rsidR="00E6617F" w:rsidRPr="00A57363" w:rsidTr="005C3C95">
        <w:trPr>
          <w:trHeight w:val="611"/>
          <w:jc w:val="right"/>
        </w:trPr>
        <w:tc>
          <w:tcPr>
            <w:tcW w:w="579" w:type="dxa"/>
            <w:shd w:val="clear" w:color="auto" w:fill="auto"/>
            <w:vAlign w:val="center"/>
          </w:tcPr>
          <w:p w:rsidR="00E6617F" w:rsidRPr="00D35F29" w:rsidRDefault="00E6617F" w:rsidP="005C3C95">
            <w:pPr>
              <w:tabs>
                <w:tab w:val="left" w:pos="2127"/>
                <w:tab w:val="left" w:pos="7371"/>
              </w:tabs>
              <w:autoSpaceDE w:val="0"/>
              <w:autoSpaceDN w:val="0"/>
              <w:adjustRightInd w:val="0"/>
              <w:ind w:left="0"/>
              <w:jc w:val="center"/>
              <w:rPr>
                <w:b/>
                <w:lang w:val="ro-RO"/>
              </w:rPr>
            </w:pPr>
            <w:r>
              <w:rPr>
                <w:b/>
                <w:lang w:val="ro-RO"/>
              </w:rPr>
              <w:t>4</w:t>
            </w:r>
          </w:p>
        </w:tc>
        <w:tc>
          <w:tcPr>
            <w:tcW w:w="6475" w:type="dxa"/>
            <w:shd w:val="clear" w:color="auto" w:fill="auto"/>
          </w:tcPr>
          <w:p w:rsidR="00E6617F" w:rsidRPr="00A57363" w:rsidRDefault="00E6617F" w:rsidP="005C3C95">
            <w:pPr>
              <w:tabs>
                <w:tab w:val="left" w:pos="2127"/>
                <w:tab w:val="left" w:pos="7371"/>
              </w:tabs>
              <w:autoSpaceDE w:val="0"/>
              <w:autoSpaceDN w:val="0"/>
              <w:adjustRightInd w:val="0"/>
              <w:spacing w:after="0" w:line="240" w:lineRule="auto"/>
              <w:ind w:left="0"/>
              <w:rPr>
                <w:lang w:val="ro-RO"/>
              </w:rPr>
            </w:pPr>
            <w:r w:rsidRPr="00A57363">
              <w:rPr>
                <w:lang w:val="ro-RO"/>
              </w:rPr>
              <w:t>Declaraţi</w:t>
            </w:r>
            <w:r>
              <w:rPr>
                <w:lang w:val="ro-RO"/>
              </w:rPr>
              <w:t>e</w:t>
            </w:r>
            <w:r w:rsidRPr="00A57363">
              <w:rPr>
                <w:lang w:val="ro-RO"/>
              </w:rPr>
              <w:t xml:space="preserve"> fiscală pentru stabilirea impozitului</w:t>
            </w:r>
            <w:r w:rsidR="005C3C95">
              <w:rPr>
                <w:lang w:val="ro-RO"/>
              </w:rPr>
              <w:t>/taxei</w:t>
            </w:r>
            <w:r w:rsidRPr="00A57363">
              <w:rPr>
                <w:lang w:val="ro-RO"/>
              </w:rPr>
              <w:t xml:space="preserve"> pe teren în cazul persoanelor juridice</w:t>
            </w:r>
          </w:p>
        </w:tc>
        <w:tc>
          <w:tcPr>
            <w:tcW w:w="2536" w:type="dxa"/>
            <w:shd w:val="clear" w:color="auto" w:fill="auto"/>
            <w:vAlign w:val="center"/>
          </w:tcPr>
          <w:p w:rsidR="00E6617F" w:rsidRPr="00A57363" w:rsidRDefault="00E6617F" w:rsidP="005C3C95">
            <w:pPr>
              <w:tabs>
                <w:tab w:val="left" w:pos="2127"/>
                <w:tab w:val="left" w:pos="7371"/>
              </w:tabs>
              <w:autoSpaceDE w:val="0"/>
              <w:autoSpaceDN w:val="0"/>
              <w:adjustRightInd w:val="0"/>
              <w:ind w:left="34"/>
              <w:jc w:val="center"/>
              <w:rPr>
                <w:lang w:val="ro-RO"/>
              </w:rPr>
            </w:pPr>
            <w:r w:rsidRPr="00A57363">
              <w:rPr>
                <w:lang w:val="ro-RO"/>
              </w:rPr>
              <w:t>Model 2016 ITL – 004</w:t>
            </w:r>
          </w:p>
        </w:tc>
      </w:tr>
      <w:tr w:rsidR="00E6617F" w:rsidRPr="00A57363" w:rsidTr="005C3C95">
        <w:trPr>
          <w:trHeight w:val="563"/>
          <w:jc w:val="right"/>
        </w:trPr>
        <w:tc>
          <w:tcPr>
            <w:tcW w:w="579" w:type="dxa"/>
            <w:shd w:val="clear" w:color="auto" w:fill="auto"/>
            <w:vAlign w:val="center"/>
          </w:tcPr>
          <w:p w:rsidR="00E6617F" w:rsidRPr="00D35F29" w:rsidRDefault="00E6617F" w:rsidP="005C3C95">
            <w:pPr>
              <w:tabs>
                <w:tab w:val="left" w:pos="2127"/>
                <w:tab w:val="left" w:pos="7371"/>
              </w:tabs>
              <w:autoSpaceDE w:val="0"/>
              <w:autoSpaceDN w:val="0"/>
              <w:adjustRightInd w:val="0"/>
              <w:ind w:left="0"/>
              <w:jc w:val="center"/>
              <w:rPr>
                <w:b/>
                <w:lang w:val="ro-RO"/>
              </w:rPr>
            </w:pPr>
            <w:r>
              <w:rPr>
                <w:b/>
                <w:lang w:val="ro-RO"/>
              </w:rPr>
              <w:t>5</w:t>
            </w:r>
          </w:p>
        </w:tc>
        <w:tc>
          <w:tcPr>
            <w:tcW w:w="6475" w:type="dxa"/>
            <w:shd w:val="clear" w:color="auto" w:fill="auto"/>
          </w:tcPr>
          <w:p w:rsidR="00E6617F" w:rsidRPr="00A57363" w:rsidRDefault="00E6617F" w:rsidP="005C3C95">
            <w:pPr>
              <w:tabs>
                <w:tab w:val="left" w:pos="2127"/>
                <w:tab w:val="left" w:pos="7371"/>
              </w:tabs>
              <w:autoSpaceDE w:val="0"/>
              <w:autoSpaceDN w:val="0"/>
              <w:adjustRightInd w:val="0"/>
              <w:spacing w:after="0" w:line="240" w:lineRule="auto"/>
              <w:ind w:left="0"/>
              <w:rPr>
                <w:lang w:val="ro-RO"/>
              </w:rPr>
            </w:pPr>
            <w:r w:rsidRPr="00A57363">
              <w:rPr>
                <w:lang w:val="ro-RO"/>
              </w:rPr>
              <w:t>Declarație fiscală pentru stabilirea impozitului/taxei pe mijloacele de transport aflate în proprietatea persoanelor fizice/persoane juridice</w:t>
            </w:r>
          </w:p>
        </w:tc>
        <w:tc>
          <w:tcPr>
            <w:tcW w:w="2536" w:type="dxa"/>
            <w:shd w:val="clear" w:color="auto" w:fill="auto"/>
            <w:vAlign w:val="center"/>
          </w:tcPr>
          <w:p w:rsidR="00E6617F" w:rsidRPr="00A57363" w:rsidRDefault="00E6617F" w:rsidP="005C3C95">
            <w:pPr>
              <w:ind w:left="-59"/>
              <w:jc w:val="center"/>
              <w:rPr>
                <w:lang w:val="ro-RO"/>
              </w:rPr>
            </w:pPr>
            <w:r w:rsidRPr="00A57363">
              <w:rPr>
                <w:lang w:val="ro-RO"/>
              </w:rPr>
              <w:t>Model 2016 ITL – 005</w:t>
            </w:r>
          </w:p>
        </w:tc>
      </w:tr>
      <w:tr w:rsidR="00E6617F" w:rsidRPr="00A57363" w:rsidTr="005C3C95">
        <w:trPr>
          <w:trHeight w:val="1021"/>
          <w:jc w:val="right"/>
        </w:trPr>
        <w:tc>
          <w:tcPr>
            <w:tcW w:w="579" w:type="dxa"/>
            <w:shd w:val="clear" w:color="auto" w:fill="auto"/>
            <w:vAlign w:val="center"/>
          </w:tcPr>
          <w:p w:rsidR="00E6617F" w:rsidRPr="00D35F29" w:rsidRDefault="00E6617F" w:rsidP="005C3C95">
            <w:pPr>
              <w:tabs>
                <w:tab w:val="left" w:pos="2127"/>
                <w:tab w:val="left" w:pos="7371"/>
              </w:tabs>
              <w:autoSpaceDE w:val="0"/>
              <w:autoSpaceDN w:val="0"/>
              <w:adjustRightInd w:val="0"/>
              <w:ind w:left="0"/>
              <w:jc w:val="center"/>
              <w:rPr>
                <w:b/>
                <w:lang w:val="ro-RO"/>
              </w:rPr>
            </w:pPr>
            <w:r>
              <w:rPr>
                <w:b/>
                <w:lang w:val="ro-RO"/>
              </w:rPr>
              <w:t>6</w:t>
            </w:r>
          </w:p>
        </w:tc>
        <w:tc>
          <w:tcPr>
            <w:tcW w:w="6475" w:type="dxa"/>
            <w:shd w:val="clear" w:color="auto" w:fill="auto"/>
          </w:tcPr>
          <w:p w:rsidR="00E6617F" w:rsidRPr="00A57363" w:rsidRDefault="00E6617F" w:rsidP="005C3C95">
            <w:pPr>
              <w:tabs>
                <w:tab w:val="left" w:pos="2127"/>
                <w:tab w:val="left" w:pos="7371"/>
              </w:tabs>
              <w:autoSpaceDE w:val="0"/>
              <w:autoSpaceDN w:val="0"/>
              <w:adjustRightInd w:val="0"/>
              <w:spacing w:after="0" w:line="240" w:lineRule="auto"/>
              <w:ind w:left="0"/>
              <w:rPr>
                <w:lang w:val="ro-RO"/>
              </w:rPr>
            </w:pPr>
            <w:r w:rsidRPr="00A57363">
              <w:rPr>
                <w:lang w:val="ro-RO"/>
              </w:rPr>
              <w:t>Declarație fiscală pentru stabilirea impozitului asupra mijloacelor de transport marfă cu masa totală autorizată de peste 12 tone aflate în proprietatea persoanelor fizice/            juridice</w:t>
            </w:r>
          </w:p>
        </w:tc>
        <w:tc>
          <w:tcPr>
            <w:tcW w:w="2536" w:type="dxa"/>
            <w:shd w:val="clear" w:color="auto" w:fill="auto"/>
            <w:vAlign w:val="center"/>
          </w:tcPr>
          <w:p w:rsidR="00E6617F" w:rsidRPr="00A57363" w:rsidRDefault="00E6617F" w:rsidP="005C3C95">
            <w:pPr>
              <w:ind w:left="-59"/>
              <w:jc w:val="center"/>
              <w:rPr>
                <w:lang w:val="ro-RO"/>
              </w:rPr>
            </w:pPr>
            <w:r w:rsidRPr="00A57363">
              <w:rPr>
                <w:lang w:val="ro-RO"/>
              </w:rPr>
              <w:t>Model 2016 ITL – 006</w:t>
            </w:r>
          </w:p>
        </w:tc>
      </w:tr>
      <w:tr w:rsidR="00E6617F" w:rsidRPr="00A57363" w:rsidTr="005C3C95">
        <w:trPr>
          <w:trHeight w:val="799"/>
          <w:jc w:val="right"/>
        </w:trPr>
        <w:tc>
          <w:tcPr>
            <w:tcW w:w="579" w:type="dxa"/>
            <w:shd w:val="clear" w:color="auto" w:fill="auto"/>
            <w:vAlign w:val="center"/>
          </w:tcPr>
          <w:p w:rsidR="00E6617F" w:rsidRPr="00D35F29" w:rsidRDefault="00E6617F" w:rsidP="005C3C95">
            <w:pPr>
              <w:tabs>
                <w:tab w:val="left" w:pos="2127"/>
                <w:tab w:val="left" w:pos="7371"/>
              </w:tabs>
              <w:autoSpaceDE w:val="0"/>
              <w:autoSpaceDN w:val="0"/>
              <w:adjustRightInd w:val="0"/>
              <w:ind w:left="0"/>
              <w:jc w:val="center"/>
              <w:rPr>
                <w:b/>
                <w:lang w:val="ro-RO"/>
              </w:rPr>
            </w:pPr>
            <w:r>
              <w:rPr>
                <w:b/>
                <w:lang w:val="ro-RO"/>
              </w:rPr>
              <w:t>7</w:t>
            </w:r>
          </w:p>
        </w:tc>
        <w:tc>
          <w:tcPr>
            <w:tcW w:w="6475" w:type="dxa"/>
            <w:shd w:val="clear" w:color="auto" w:fill="auto"/>
          </w:tcPr>
          <w:p w:rsidR="00E6617F" w:rsidRPr="00A57363" w:rsidRDefault="00E6617F" w:rsidP="005C3C95">
            <w:pPr>
              <w:tabs>
                <w:tab w:val="left" w:pos="2127"/>
                <w:tab w:val="left" w:pos="7371"/>
              </w:tabs>
              <w:autoSpaceDE w:val="0"/>
              <w:autoSpaceDN w:val="0"/>
              <w:adjustRightInd w:val="0"/>
              <w:spacing w:after="0" w:line="240" w:lineRule="auto"/>
              <w:ind w:left="0"/>
              <w:rPr>
                <w:lang w:val="ro-RO"/>
              </w:rPr>
            </w:pPr>
            <w:r w:rsidRPr="00A57363">
              <w:rPr>
                <w:lang w:val="ro-RO"/>
              </w:rPr>
              <w:t>Declarație fiscală pentru stabilirea impozitului/taxei pe mijloacele de transport pe apă aflate în proprietatea persoanelor fizice/juridice</w:t>
            </w:r>
          </w:p>
        </w:tc>
        <w:tc>
          <w:tcPr>
            <w:tcW w:w="2536" w:type="dxa"/>
            <w:shd w:val="clear" w:color="auto" w:fill="auto"/>
            <w:vAlign w:val="center"/>
          </w:tcPr>
          <w:p w:rsidR="00E6617F" w:rsidRPr="00A57363" w:rsidRDefault="00E6617F" w:rsidP="005C3C95">
            <w:pPr>
              <w:ind w:left="-59"/>
              <w:jc w:val="center"/>
              <w:rPr>
                <w:lang w:val="ro-RO"/>
              </w:rPr>
            </w:pPr>
            <w:r w:rsidRPr="00A57363">
              <w:rPr>
                <w:lang w:val="ro-RO"/>
              </w:rPr>
              <w:t>Model 2016 ITL – 007</w:t>
            </w:r>
          </w:p>
        </w:tc>
      </w:tr>
      <w:tr w:rsidR="00E6617F" w:rsidRPr="00A57363" w:rsidTr="005C3C95">
        <w:trPr>
          <w:trHeight w:val="555"/>
          <w:jc w:val="right"/>
        </w:trPr>
        <w:tc>
          <w:tcPr>
            <w:tcW w:w="579" w:type="dxa"/>
            <w:shd w:val="clear" w:color="auto" w:fill="auto"/>
            <w:vAlign w:val="center"/>
          </w:tcPr>
          <w:p w:rsidR="00E6617F" w:rsidRPr="00D35F29" w:rsidRDefault="00E6617F" w:rsidP="005C3C95">
            <w:pPr>
              <w:tabs>
                <w:tab w:val="left" w:pos="2127"/>
                <w:tab w:val="left" w:pos="7371"/>
              </w:tabs>
              <w:autoSpaceDE w:val="0"/>
              <w:autoSpaceDN w:val="0"/>
              <w:adjustRightInd w:val="0"/>
              <w:ind w:left="0"/>
              <w:jc w:val="center"/>
              <w:rPr>
                <w:b/>
                <w:lang w:val="ro-RO"/>
              </w:rPr>
            </w:pPr>
            <w:r>
              <w:rPr>
                <w:b/>
                <w:lang w:val="ro-RO"/>
              </w:rPr>
              <w:t>8</w:t>
            </w:r>
          </w:p>
        </w:tc>
        <w:tc>
          <w:tcPr>
            <w:tcW w:w="6475" w:type="dxa"/>
            <w:shd w:val="clear" w:color="auto" w:fill="auto"/>
          </w:tcPr>
          <w:p w:rsidR="00E6617F" w:rsidRPr="00A57363" w:rsidRDefault="00E6617F" w:rsidP="00597A4B">
            <w:pPr>
              <w:tabs>
                <w:tab w:val="left" w:pos="2127"/>
                <w:tab w:val="left" w:pos="7371"/>
              </w:tabs>
              <w:autoSpaceDE w:val="0"/>
              <w:autoSpaceDN w:val="0"/>
              <w:adjustRightInd w:val="0"/>
              <w:spacing w:after="0" w:line="240" w:lineRule="auto"/>
              <w:ind w:left="0"/>
              <w:rPr>
                <w:lang w:val="ro-RO"/>
              </w:rPr>
            </w:pPr>
            <w:r w:rsidRPr="00A57363">
              <w:rPr>
                <w:lang w:val="ro-RO"/>
              </w:rPr>
              <w:t>Decizie de impunere pentru stabilirea impozitelor/taxelor datorate de persoanele fizice</w:t>
            </w:r>
          </w:p>
        </w:tc>
        <w:tc>
          <w:tcPr>
            <w:tcW w:w="2536" w:type="dxa"/>
            <w:shd w:val="clear" w:color="auto" w:fill="auto"/>
            <w:vAlign w:val="center"/>
          </w:tcPr>
          <w:p w:rsidR="00E6617F" w:rsidRPr="00A57363" w:rsidRDefault="00E6617F" w:rsidP="005C3C95">
            <w:pPr>
              <w:ind w:left="-59"/>
              <w:jc w:val="center"/>
              <w:rPr>
                <w:lang w:val="ro-RO"/>
              </w:rPr>
            </w:pPr>
            <w:r w:rsidRPr="00A57363">
              <w:rPr>
                <w:lang w:val="ro-RO"/>
              </w:rPr>
              <w:t>Model 2016 ITL – 008</w:t>
            </w:r>
          </w:p>
        </w:tc>
      </w:tr>
      <w:tr w:rsidR="00E6617F" w:rsidRPr="00A57363" w:rsidTr="005C3C95">
        <w:trPr>
          <w:trHeight w:val="693"/>
          <w:jc w:val="right"/>
        </w:trPr>
        <w:tc>
          <w:tcPr>
            <w:tcW w:w="579" w:type="dxa"/>
            <w:shd w:val="clear" w:color="auto" w:fill="auto"/>
            <w:vAlign w:val="center"/>
          </w:tcPr>
          <w:p w:rsidR="00E6617F" w:rsidRPr="00D35F29" w:rsidRDefault="00E6617F" w:rsidP="005C3C95">
            <w:pPr>
              <w:tabs>
                <w:tab w:val="left" w:pos="2127"/>
                <w:tab w:val="left" w:pos="7371"/>
              </w:tabs>
              <w:autoSpaceDE w:val="0"/>
              <w:autoSpaceDN w:val="0"/>
              <w:adjustRightInd w:val="0"/>
              <w:ind w:left="0"/>
              <w:jc w:val="center"/>
              <w:rPr>
                <w:b/>
                <w:lang w:val="ro-RO"/>
              </w:rPr>
            </w:pPr>
            <w:r>
              <w:rPr>
                <w:b/>
                <w:lang w:val="ro-RO"/>
              </w:rPr>
              <w:t>9</w:t>
            </w:r>
          </w:p>
        </w:tc>
        <w:tc>
          <w:tcPr>
            <w:tcW w:w="6475" w:type="dxa"/>
            <w:shd w:val="clear" w:color="auto" w:fill="auto"/>
          </w:tcPr>
          <w:p w:rsidR="00E6617F" w:rsidRPr="00A57363" w:rsidRDefault="00E6617F" w:rsidP="00597A4B">
            <w:pPr>
              <w:tabs>
                <w:tab w:val="left" w:pos="2127"/>
                <w:tab w:val="left" w:pos="7371"/>
              </w:tabs>
              <w:autoSpaceDE w:val="0"/>
              <w:autoSpaceDN w:val="0"/>
              <w:adjustRightInd w:val="0"/>
              <w:spacing w:after="0" w:line="240" w:lineRule="auto"/>
              <w:ind w:left="0"/>
              <w:rPr>
                <w:lang w:val="ro-RO"/>
              </w:rPr>
            </w:pPr>
            <w:r w:rsidRPr="00A57363">
              <w:rPr>
                <w:lang w:val="ro-RO"/>
              </w:rPr>
              <w:t>Decizie de impunere pentru stabilirea impozitelor/taxelor datorate de persoanele juridice</w:t>
            </w:r>
          </w:p>
        </w:tc>
        <w:tc>
          <w:tcPr>
            <w:tcW w:w="2536" w:type="dxa"/>
            <w:shd w:val="clear" w:color="auto" w:fill="auto"/>
            <w:vAlign w:val="center"/>
          </w:tcPr>
          <w:p w:rsidR="00E6617F" w:rsidRPr="00A57363" w:rsidRDefault="00E6617F" w:rsidP="005C3C95">
            <w:pPr>
              <w:ind w:left="-59"/>
              <w:jc w:val="center"/>
              <w:rPr>
                <w:lang w:val="ro-RO"/>
              </w:rPr>
            </w:pPr>
            <w:r w:rsidRPr="00A57363">
              <w:rPr>
                <w:lang w:val="ro-RO"/>
              </w:rPr>
              <w:t>Model 2016 ITL – 009</w:t>
            </w:r>
          </w:p>
        </w:tc>
      </w:tr>
      <w:tr w:rsidR="00E6617F" w:rsidRPr="00A57363" w:rsidTr="005C3C95">
        <w:trPr>
          <w:trHeight w:val="693"/>
          <w:jc w:val="right"/>
        </w:trPr>
        <w:tc>
          <w:tcPr>
            <w:tcW w:w="579" w:type="dxa"/>
            <w:shd w:val="clear" w:color="auto" w:fill="auto"/>
            <w:vAlign w:val="center"/>
          </w:tcPr>
          <w:p w:rsidR="00E6617F" w:rsidRPr="00D35F29" w:rsidRDefault="00E6617F" w:rsidP="005C3C95">
            <w:pPr>
              <w:tabs>
                <w:tab w:val="left" w:pos="2127"/>
                <w:tab w:val="left" w:pos="7371"/>
              </w:tabs>
              <w:autoSpaceDE w:val="0"/>
              <w:autoSpaceDN w:val="0"/>
              <w:adjustRightInd w:val="0"/>
              <w:ind w:left="0"/>
              <w:jc w:val="center"/>
              <w:rPr>
                <w:b/>
                <w:lang w:val="ro-RO"/>
              </w:rPr>
            </w:pPr>
            <w:r>
              <w:rPr>
                <w:b/>
                <w:lang w:val="ro-RO"/>
              </w:rPr>
              <w:t>10</w:t>
            </w:r>
          </w:p>
        </w:tc>
        <w:tc>
          <w:tcPr>
            <w:tcW w:w="6475" w:type="dxa"/>
            <w:shd w:val="clear" w:color="auto" w:fill="auto"/>
          </w:tcPr>
          <w:p w:rsidR="00E6617F" w:rsidRPr="00A57363" w:rsidRDefault="00E6617F" w:rsidP="006869AF">
            <w:pPr>
              <w:tabs>
                <w:tab w:val="left" w:pos="2127"/>
                <w:tab w:val="left" w:pos="7371"/>
              </w:tabs>
              <w:autoSpaceDE w:val="0"/>
              <w:autoSpaceDN w:val="0"/>
              <w:adjustRightInd w:val="0"/>
              <w:spacing w:after="0" w:line="240" w:lineRule="auto"/>
              <w:ind w:left="0"/>
              <w:rPr>
                <w:lang w:val="ro-RO"/>
              </w:rPr>
            </w:pPr>
            <w:r w:rsidRPr="00A57363">
              <w:rPr>
                <w:lang w:val="ro-RO"/>
              </w:rPr>
              <w:t xml:space="preserve">Cerere pentru eliberarea unui certificat de atestare fiscală </w:t>
            </w:r>
            <w:r w:rsidR="006869AF" w:rsidRPr="00A57363">
              <w:rPr>
                <w:lang w:val="ro-RO"/>
              </w:rPr>
              <w:t xml:space="preserve">pentru persoane fizice </w:t>
            </w:r>
            <w:r w:rsidRPr="00A57363">
              <w:rPr>
                <w:lang w:val="ro-RO"/>
              </w:rPr>
              <w:t xml:space="preserve">privind impozite, taxe locale şi alte venituri datorate bugetului local </w:t>
            </w:r>
          </w:p>
        </w:tc>
        <w:tc>
          <w:tcPr>
            <w:tcW w:w="2536" w:type="dxa"/>
            <w:shd w:val="clear" w:color="auto" w:fill="auto"/>
            <w:vAlign w:val="center"/>
          </w:tcPr>
          <w:p w:rsidR="00E6617F" w:rsidRPr="00A57363" w:rsidRDefault="00E6617F" w:rsidP="005C3C95">
            <w:pPr>
              <w:ind w:left="-59"/>
              <w:jc w:val="center"/>
              <w:rPr>
                <w:lang w:val="ro-RO"/>
              </w:rPr>
            </w:pPr>
            <w:r w:rsidRPr="00A57363">
              <w:rPr>
                <w:lang w:val="ro-RO"/>
              </w:rPr>
              <w:t>Model 2016 ITL 010</w:t>
            </w:r>
          </w:p>
        </w:tc>
      </w:tr>
      <w:tr w:rsidR="00E6617F" w:rsidRPr="00A57363" w:rsidTr="005C3C95">
        <w:trPr>
          <w:trHeight w:val="553"/>
          <w:jc w:val="right"/>
        </w:trPr>
        <w:tc>
          <w:tcPr>
            <w:tcW w:w="579" w:type="dxa"/>
            <w:shd w:val="clear" w:color="auto" w:fill="auto"/>
            <w:vAlign w:val="center"/>
          </w:tcPr>
          <w:p w:rsidR="00E6617F" w:rsidRPr="00D35F29" w:rsidRDefault="00E6617F" w:rsidP="005C3C95">
            <w:pPr>
              <w:tabs>
                <w:tab w:val="left" w:pos="2127"/>
                <w:tab w:val="left" w:pos="7371"/>
              </w:tabs>
              <w:autoSpaceDE w:val="0"/>
              <w:autoSpaceDN w:val="0"/>
              <w:adjustRightInd w:val="0"/>
              <w:ind w:left="0"/>
              <w:jc w:val="center"/>
              <w:rPr>
                <w:b/>
                <w:lang w:val="ro-RO"/>
              </w:rPr>
            </w:pPr>
            <w:r>
              <w:rPr>
                <w:b/>
                <w:lang w:val="ro-RO"/>
              </w:rPr>
              <w:lastRenderedPageBreak/>
              <w:t>11</w:t>
            </w:r>
          </w:p>
        </w:tc>
        <w:tc>
          <w:tcPr>
            <w:tcW w:w="6475" w:type="dxa"/>
            <w:shd w:val="clear" w:color="auto" w:fill="auto"/>
          </w:tcPr>
          <w:p w:rsidR="00E6617F" w:rsidRPr="00A57363" w:rsidRDefault="00E6617F" w:rsidP="006869AF">
            <w:pPr>
              <w:tabs>
                <w:tab w:val="left" w:pos="2127"/>
                <w:tab w:val="left" w:pos="7371"/>
              </w:tabs>
              <w:autoSpaceDE w:val="0"/>
              <w:autoSpaceDN w:val="0"/>
              <w:adjustRightInd w:val="0"/>
              <w:spacing w:after="0" w:line="240" w:lineRule="auto"/>
              <w:ind w:left="0"/>
              <w:rPr>
                <w:lang w:val="ro-RO"/>
              </w:rPr>
            </w:pPr>
            <w:r w:rsidRPr="00A57363">
              <w:rPr>
                <w:lang w:val="ro-RO"/>
              </w:rPr>
              <w:t xml:space="preserve">Certificat de atestare fiscală pentru persoane fizice privind impozitele şi taxele locale şi alte venituri </w:t>
            </w:r>
            <w:r w:rsidR="006869AF">
              <w:rPr>
                <w:lang w:val="ro-RO"/>
              </w:rPr>
              <w:t>datorate</w:t>
            </w:r>
            <w:r w:rsidRPr="00A57363">
              <w:rPr>
                <w:lang w:val="ro-RO"/>
              </w:rPr>
              <w:t xml:space="preserve"> bugetului local</w:t>
            </w:r>
          </w:p>
        </w:tc>
        <w:tc>
          <w:tcPr>
            <w:tcW w:w="2536" w:type="dxa"/>
            <w:shd w:val="clear" w:color="auto" w:fill="auto"/>
            <w:vAlign w:val="center"/>
          </w:tcPr>
          <w:p w:rsidR="00E6617F" w:rsidRPr="00A57363" w:rsidRDefault="00E6617F" w:rsidP="005C3C95">
            <w:pPr>
              <w:ind w:left="-59"/>
              <w:jc w:val="center"/>
              <w:rPr>
                <w:lang w:val="ro-RO"/>
              </w:rPr>
            </w:pPr>
            <w:r w:rsidRPr="00A57363">
              <w:rPr>
                <w:lang w:val="ro-RO"/>
              </w:rPr>
              <w:t>Model 2016 ITL 011</w:t>
            </w:r>
          </w:p>
        </w:tc>
      </w:tr>
      <w:tr w:rsidR="00E6617F" w:rsidRPr="00A57363" w:rsidTr="005C3C95">
        <w:trPr>
          <w:trHeight w:val="561"/>
          <w:jc w:val="right"/>
        </w:trPr>
        <w:tc>
          <w:tcPr>
            <w:tcW w:w="579" w:type="dxa"/>
            <w:shd w:val="clear" w:color="auto" w:fill="auto"/>
            <w:vAlign w:val="center"/>
          </w:tcPr>
          <w:p w:rsidR="00E6617F" w:rsidRPr="00D35F29" w:rsidRDefault="00E6617F" w:rsidP="005C3C95">
            <w:pPr>
              <w:tabs>
                <w:tab w:val="left" w:pos="2127"/>
                <w:tab w:val="left" w:pos="7371"/>
              </w:tabs>
              <w:autoSpaceDE w:val="0"/>
              <w:autoSpaceDN w:val="0"/>
              <w:adjustRightInd w:val="0"/>
              <w:ind w:left="0"/>
              <w:jc w:val="center"/>
              <w:rPr>
                <w:b/>
                <w:lang w:val="ro-RO"/>
              </w:rPr>
            </w:pPr>
            <w:r>
              <w:rPr>
                <w:b/>
                <w:lang w:val="ro-RO"/>
              </w:rPr>
              <w:t>12</w:t>
            </w:r>
          </w:p>
        </w:tc>
        <w:tc>
          <w:tcPr>
            <w:tcW w:w="6475" w:type="dxa"/>
            <w:shd w:val="clear" w:color="auto" w:fill="auto"/>
          </w:tcPr>
          <w:p w:rsidR="00E6617F" w:rsidRPr="00A57363" w:rsidRDefault="00E6617F" w:rsidP="006869AF">
            <w:pPr>
              <w:tabs>
                <w:tab w:val="left" w:pos="2127"/>
                <w:tab w:val="left" w:pos="7371"/>
              </w:tabs>
              <w:autoSpaceDE w:val="0"/>
              <w:autoSpaceDN w:val="0"/>
              <w:adjustRightInd w:val="0"/>
              <w:spacing w:after="0" w:line="240" w:lineRule="auto"/>
              <w:ind w:left="0"/>
              <w:rPr>
                <w:lang w:val="ro-RO"/>
              </w:rPr>
            </w:pPr>
            <w:r w:rsidRPr="00A57363">
              <w:rPr>
                <w:lang w:val="ro-RO"/>
              </w:rPr>
              <w:t xml:space="preserve">Cerere pentru eliberarea unui certificat de atestare fiscală </w:t>
            </w:r>
            <w:r w:rsidR="006869AF" w:rsidRPr="00A57363">
              <w:rPr>
                <w:lang w:val="ro-RO"/>
              </w:rPr>
              <w:t xml:space="preserve">pentru persoane juridice </w:t>
            </w:r>
            <w:r w:rsidRPr="00A57363">
              <w:rPr>
                <w:lang w:val="ro-RO"/>
              </w:rPr>
              <w:t>privind impozite, taxe locale şi al</w:t>
            </w:r>
            <w:r w:rsidR="006869AF">
              <w:rPr>
                <w:lang w:val="ro-RO"/>
              </w:rPr>
              <w:t>t</w:t>
            </w:r>
            <w:r w:rsidRPr="00A57363">
              <w:rPr>
                <w:lang w:val="ro-RO"/>
              </w:rPr>
              <w:t xml:space="preserve">e venituri </w:t>
            </w:r>
            <w:r w:rsidR="006869AF">
              <w:rPr>
                <w:lang w:val="ro-RO"/>
              </w:rPr>
              <w:t xml:space="preserve">datorate </w:t>
            </w:r>
            <w:r w:rsidRPr="00A57363">
              <w:rPr>
                <w:lang w:val="ro-RO"/>
              </w:rPr>
              <w:t>bugetul</w:t>
            </w:r>
            <w:r w:rsidR="006869AF">
              <w:rPr>
                <w:lang w:val="ro-RO"/>
              </w:rPr>
              <w:t>ui</w:t>
            </w:r>
            <w:r w:rsidRPr="00A57363">
              <w:rPr>
                <w:lang w:val="ro-RO"/>
              </w:rPr>
              <w:t xml:space="preserve"> local </w:t>
            </w:r>
          </w:p>
        </w:tc>
        <w:tc>
          <w:tcPr>
            <w:tcW w:w="2536" w:type="dxa"/>
            <w:shd w:val="clear" w:color="auto" w:fill="auto"/>
            <w:vAlign w:val="center"/>
          </w:tcPr>
          <w:p w:rsidR="00E6617F" w:rsidRPr="00A57363" w:rsidRDefault="00E6617F" w:rsidP="005C3C95">
            <w:pPr>
              <w:ind w:left="-59"/>
              <w:jc w:val="center"/>
              <w:rPr>
                <w:lang w:val="ro-RO"/>
              </w:rPr>
            </w:pPr>
            <w:r w:rsidRPr="00A57363">
              <w:rPr>
                <w:lang w:val="ro-RO"/>
              </w:rPr>
              <w:t>Model 2016 ITL 012</w:t>
            </w:r>
          </w:p>
        </w:tc>
      </w:tr>
      <w:tr w:rsidR="00E6617F" w:rsidRPr="00A57363" w:rsidTr="005C3C95">
        <w:trPr>
          <w:trHeight w:val="569"/>
          <w:jc w:val="right"/>
        </w:trPr>
        <w:tc>
          <w:tcPr>
            <w:tcW w:w="579" w:type="dxa"/>
            <w:shd w:val="clear" w:color="auto" w:fill="auto"/>
            <w:vAlign w:val="center"/>
          </w:tcPr>
          <w:p w:rsidR="00E6617F" w:rsidRPr="00D35F29" w:rsidRDefault="00E6617F" w:rsidP="005C3C95">
            <w:pPr>
              <w:tabs>
                <w:tab w:val="left" w:pos="2127"/>
                <w:tab w:val="left" w:pos="7371"/>
              </w:tabs>
              <w:autoSpaceDE w:val="0"/>
              <w:autoSpaceDN w:val="0"/>
              <w:adjustRightInd w:val="0"/>
              <w:ind w:left="0"/>
              <w:jc w:val="center"/>
              <w:rPr>
                <w:b/>
                <w:lang w:val="ro-RO"/>
              </w:rPr>
            </w:pPr>
            <w:r>
              <w:rPr>
                <w:b/>
                <w:lang w:val="ro-RO"/>
              </w:rPr>
              <w:t>13</w:t>
            </w:r>
          </w:p>
        </w:tc>
        <w:tc>
          <w:tcPr>
            <w:tcW w:w="6475" w:type="dxa"/>
            <w:shd w:val="clear" w:color="auto" w:fill="auto"/>
          </w:tcPr>
          <w:p w:rsidR="00E6617F" w:rsidRPr="00A57363" w:rsidRDefault="00E6617F" w:rsidP="006869AF">
            <w:pPr>
              <w:tabs>
                <w:tab w:val="left" w:pos="2127"/>
                <w:tab w:val="left" w:pos="7371"/>
              </w:tabs>
              <w:autoSpaceDE w:val="0"/>
              <w:autoSpaceDN w:val="0"/>
              <w:adjustRightInd w:val="0"/>
              <w:spacing w:after="0" w:line="240" w:lineRule="auto"/>
              <w:ind w:left="0"/>
              <w:rPr>
                <w:lang w:val="ro-RO"/>
              </w:rPr>
            </w:pPr>
            <w:r w:rsidRPr="00A57363">
              <w:rPr>
                <w:lang w:val="ro-RO"/>
              </w:rPr>
              <w:t>Certificat de atestare fiscală pentru persoane juridice privind impozite</w:t>
            </w:r>
            <w:r w:rsidR="00597A4B">
              <w:rPr>
                <w:lang w:val="ro-RO"/>
              </w:rPr>
              <w:t>, taxe</w:t>
            </w:r>
            <w:r w:rsidRPr="00A57363">
              <w:rPr>
                <w:lang w:val="ro-RO"/>
              </w:rPr>
              <w:t xml:space="preserve"> locale şi alte venituri </w:t>
            </w:r>
            <w:r w:rsidR="006869AF">
              <w:rPr>
                <w:lang w:val="ro-RO"/>
              </w:rPr>
              <w:t>datorate</w:t>
            </w:r>
            <w:r w:rsidRPr="00A57363">
              <w:rPr>
                <w:lang w:val="ro-RO"/>
              </w:rPr>
              <w:t xml:space="preserve"> bugetului local</w:t>
            </w:r>
          </w:p>
        </w:tc>
        <w:tc>
          <w:tcPr>
            <w:tcW w:w="2536" w:type="dxa"/>
            <w:shd w:val="clear" w:color="auto" w:fill="auto"/>
            <w:vAlign w:val="center"/>
          </w:tcPr>
          <w:p w:rsidR="00E6617F" w:rsidRPr="00A57363" w:rsidRDefault="00E6617F" w:rsidP="005C3C95">
            <w:pPr>
              <w:ind w:left="-59"/>
              <w:jc w:val="center"/>
              <w:rPr>
                <w:lang w:val="ro-RO"/>
              </w:rPr>
            </w:pPr>
            <w:r w:rsidRPr="00A57363">
              <w:rPr>
                <w:lang w:val="ro-RO"/>
              </w:rPr>
              <w:t>Model 2016 ITL 013</w:t>
            </w:r>
          </w:p>
        </w:tc>
      </w:tr>
      <w:tr w:rsidR="00E6617F" w:rsidRPr="00A57363" w:rsidTr="005C3C95">
        <w:trPr>
          <w:trHeight w:val="407"/>
          <w:jc w:val="right"/>
        </w:trPr>
        <w:tc>
          <w:tcPr>
            <w:tcW w:w="579" w:type="dxa"/>
            <w:shd w:val="clear" w:color="auto" w:fill="auto"/>
            <w:vAlign w:val="center"/>
          </w:tcPr>
          <w:p w:rsidR="00E6617F" w:rsidRPr="00D35F29" w:rsidRDefault="00E6617F" w:rsidP="005C3C95">
            <w:pPr>
              <w:tabs>
                <w:tab w:val="left" w:pos="2127"/>
                <w:tab w:val="left" w:pos="7371"/>
              </w:tabs>
              <w:autoSpaceDE w:val="0"/>
              <w:autoSpaceDN w:val="0"/>
              <w:adjustRightInd w:val="0"/>
              <w:ind w:left="0"/>
              <w:jc w:val="center"/>
              <w:rPr>
                <w:b/>
                <w:lang w:val="ro-RO"/>
              </w:rPr>
            </w:pPr>
            <w:r>
              <w:rPr>
                <w:b/>
                <w:lang w:val="ro-RO"/>
              </w:rPr>
              <w:t>14</w:t>
            </w:r>
          </w:p>
        </w:tc>
        <w:tc>
          <w:tcPr>
            <w:tcW w:w="6475" w:type="dxa"/>
            <w:shd w:val="clear" w:color="auto" w:fill="auto"/>
          </w:tcPr>
          <w:p w:rsidR="00E6617F" w:rsidRPr="00A57363" w:rsidRDefault="00E6617F" w:rsidP="005C3C95">
            <w:pPr>
              <w:tabs>
                <w:tab w:val="left" w:pos="2127"/>
                <w:tab w:val="left" w:pos="7371"/>
              </w:tabs>
              <w:autoSpaceDE w:val="0"/>
              <w:autoSpaceDN w:val="0"/>
              <w:adjustRightInd w:val="0"/>
              <w:spacing w:after="0" w:line="240" w:lineRule="auto"/>
              <w:ind w:left="0"/>
              <w:rPr>
                <w:lang w:val="ro-RO"/>
              </w:rPr>
            </w:pPr>
            <w:r w:rsidRPr="00A57363">
              <w:rPr>
                <w:lang w:val="ro-RO"/>
              </w:rPr>
              <w:t>Declaraţie fiscală pentru stabilirea taxei pentru servicii de reclamă şi publicitate în cazul contribuabililor persoane juridice/Decizie de impunere pentru stabilirea taxei pentru servicii de reclamă şi publicitate</w:t>
            </w:r>
          </w:p>
        </w:tc>
        <w:tc>
          <w:tcPr>
            <w:tcW w:w="2536" w:type="dxa"/>
            <w:shd w:val="clear" w:color="auto" w:fill="auto"/>
            <w:vAlign w:val="center"/>
          </w:tcPr>
          <w:p w:rsidR="00E6617F" w:rsidRPr="00A57363" w:rsidRDefault="00E6617F" w:rsidP="005C3C95">
            <w:pPr>
              <w:ind w:left="-59"/>
              <w:jc w:val="center"/>
              <w:rPr>
                <w:lang w:val="ro-RO"/>
              </w:rPr>
            </w:pPr>
            <w:r w:rsidRPr="00A57363">
              <w:rPr>
                <w:lang w:val="ro-RO"/>
              </w:rPr>
              <w:t>Model 2016 ITL 014</w:t>
            </w:r>
          </w:p>
        </w:tc>
      </w:tr>
      <w:tr w:rsidR="00E6617F" w:rsidRPr="00A57363" w:rsidTr="005C3C95">
        <w:trPr>
          <w:trHeight w:val="412"/>
          <w:jc w:val="right"/>
        </w:trPr>
        <w:tc>
          <w:tcPr>
            <w:tcW w:w="579" w:type="dxa"/>
            <w:shd w:val="clear" w:color="auto" w:fill="auto"/>
            <w:vAlign w:val="center"/>
          </w:tcPr>
          <w:p w:rsidR="00E6617F" w:rsidRPr="00D35F29" w:rsidRDefault="00E6617F" w:rsidP="005C3C95">
            <w:pPr>
              <w:tabs>
                <w:tab w:val="left" w:pos="2127"/>
                <w:tab w:val="left" w:pos="7371"/>
              </w:tabs>
              <w:autoSpaceDE w:val="0"/>
              <w:autoSpaceDN w:val="0"/>
              <w:adjustRightInd w:val="0"/>
              <w:ind w:left="0"/>
              <w:jc w:val="center"/>
              <w:rPr>
                <w:b/>
                <w:lang w:val="ro-RO"/>
              </w:rPr>
            </w:pPr>
            <w:r>
              <w:rPr>
                <w:b/>
                <w:lang w:val="ro-RO"/>
              </w:rPr>
              <w:t>15</w:t>
            </w:r>
          </w:p>
        </w:tc>
        <w:tc>
          <w:tcPr>
            <w:tcW w:w="6475" w:type="dxa"/>
            <w:shd w:val="clear" w:color="auto" w:fill="auto"/>
          </w:tcPr>
          <w:p w:rsidR="00E6617F" w:rsidRPr="00A57363" w:rsidRDefault="00E6617F" w:rsidP="005C3C95">
            <w:pPr>
              <w:tabs>
                <w:tab w:val="left" w:pos="2127"/>
                <w:tab w:val="left" w:pos="7371"/>
              </w:tabs>
              <w:autoSpaceDE w:val="0"/>
              <w:autoSpaceDN w:val="0"/>
              <w:adjustRightInd w:val="0"/>
              <w:spacing w:after="0" w:line="240" w:lineRule="auto"/>
              <w:ind w:left="0"/>
              <w:rPr>
                <w:lang w:val="ro-RO"/>
              </w:rPr>
            </w:pPr>
            <w:r w:rsidRPr="00CE6BDB">
              <w:rPr>
                <w:lang w:val="ro-RO"/>
              </w:rPr>
              <w:t>Declaraţie fiscală pentru stabilirea taxei pentru afişaj în scop de reclamă şi publicitate/Decizie de impunere pentru</w:t>
            </w:r>
            <w:r w:rsidRPr="00A57363">
              <w:rPr>
                <w:lang w:val="ro-RO"/>
              </w:rPr>
              <w:t xml:space="preserve"> stabilirea taxei pentru afişaj în scop de reclamă şi publicitate</w:t>
            </w:r>
          </w:p>
        </w:tc>
        <w:tc>
          <w:tcPr>
            <w:tcW w:w="2536" w:type="dxa"/>
            <w:shd w:val="clear" w:color="auto" w:fill="auto"/>
            <w:vAlign w:val="center"/>
          </w:tcPr>
          <w:p w:rsidR="00E6617F" w:rsidRPr="00A57363" w:rsidRDefault="00E6617F" w:rsidP="005C3C95">
            <w:pPr>
              <w:ind w:left="-59"/>
              <w:jc w:val="center"/>
              <w:rPr>
                <w:lang w:val="ro-RO"/>
              </w:rPr>
            </w:pPr>
            <w:r w:rsidRPr="00A57363">
              <w:rPr>
                <w:lang w:val="ro-RO"/>
              </w:rPr>
              <w:t>Model 2016 ITL 015</w:t>
            </w:r>
          </w:p>
        </w:tc>
      </w:tr>
    </w:tbl>
    <w:p w:rsidR="007D0567" w:rsidRPr="00A57363" w:rsidRDefault="007D0567" w:rsidP="00950897">
      <w:pPr>
        <w:tabs>
          <w:tab w:val="left" w:pos="1701"/>
          <w:tab w:val="left" w:pos="7371"/>
        </w:tabs>
        <w:autoSpaceDE w:val="0"/>
        <w:autoSpaceDN w:val="0"/>
        <w:adjustRightInd w:val="0"/>
        <w:ind w:left="851"/>
        <w:rPr>
          <w:sz w:val="10"/>
          <w:lang w:val="ro-RO"/>
        </w:rPr>
      </w:pPr>
    </w:p>
    <w:p w:rsidR="00CE6BDB" w:rsidRDefault="00B529FF" w:rsidP="006869AF">
      <w:pPr>
        <w:tabs>
          <w:tab w:val="left" w:pos="7371"/>
        </w:tabs>
        <w:autoSpaceDE w:val="0"/>
        <w:autoSpaceDN w:val="0"/>
        <w:adjustRightInd w:val="0"/>
        <w:spacing w:after="0" w:line="240" w:lineRule="auto"/>
        <w:ind w:left="1418"/>
        <w:rPr>
          <w:lang w:val="ro-RO"/>
        </w:rPr>
      </w:pPr>
      <w:r>
        <w:rPr>
          <w:lang w:val="ro-RO"/>
        </w:rPr>
        <w:t>(2) T</w:t>
      </w:r>
      <w:r w:rsidR="00CE6BDB">
        <w:rPr>
          <w:lang w:val="ro-RO"/>
        </w:rPr>
        <w:t xml:space="preserve">ipizatele utilizate de către organele fiscale locale </w:t>
      </w:r>
      <w:r w:rsidR="00061527" w:rsidRPr="00A57363">
        <w:rPr>
          <w:lang w:val="ro-RO"/>
        </w:rPr>
        <w:t>se codifică</w:t>
      </w:r>
      <w:r>
        <w:rPr>
          <w:lang w:val="ro-RO"/>
        </w:rPr>
        <w:t>,</w:t>
      </w:r>
      <w:r w:rsidR="00061527" w:rsidRPr="00A57363">
        <w:rPr>
          <w:lang w:val="ro-RO"/>
        </w:rPr>
        <w:t xml:space="preserve"> </w:t>
      </w:r>
      <w:r>
        <w:rPr>
          <w:lang w:val="ro-RO"/>
        </w:rPr>
        <w:t>după cum urmează</w:t>
      </w:r>
      <w:r w:rsidR="00CE6BDB">
        <w:rPr>
          <w:lang w:val="ro-RO"/>
        </w:rPr>
        <w:t>:</w:t>
      </w:r>
    </w:p>
    <w:p w:rsidR="00CE6BDB" w:rsidRDefault="00CE6BDB" w:rsidP="006869AF">
      <w:pPr>
        <w:tabs>
          <w:tab w:val="left" w:pos="7371"/>
        </w:tabs>
        <w:autoSpaceDE w:val="0"/>
        <w:autoSpaceDN w:val="0"/>
        <w:adjustRightInd w:val="0"/>
        <w:spacing w:after="0" w:line="240" w:lineRule="auto"/>
        <w:ind w:left="851" w:firstLine="567"/>
        <w:rPr>
          <w:lang w:val="ro-RO"/>
        </w:rPr>
      </w:pPr>
      <w:r>
        <w:rPr>
          <w:rFonts w:cs="Courier New"/>
          <w:color w:val="000000"/>
          <w:shd w:val="clear" w:color="auto" w:fill="FFFFFF"/>
          <w:lang w:val="ro-RO"/>
        </w:rPr>
        <w:t>a)</w:t>
      </w:r>
      <w:r w:rsidR="00061527" w:rsidRPr="00A57363">
        <w:rPr>
          <w:lang w:val="ro-RO"/>
        </w:rPr>
        <w:t xml:space="preserve">  „Model 2016",</w:t>
      </w:r>
      <w:r>
        <w:rPr>
          <w:lang w:val="ro-RO"/>
        </w:rPr>
        <w:t xml:space="preserve"> reprezentând anul începând cu care acestea se utilizează;</w:t>
      </w:r>
    </w:p>
    <w:p w:rsidR="00CE6BDB" w:rsidRDefault="00CE6BDB" w:rsidP="006869AF">
      <w:pPr>
        <w:tabs>
          <w:tab w:val="left" w:pos="7371"/>
        </w:tabs>
        <w:autoSpaceDE w:val="0"/>
        <w:autoSpaceDN w:val="0"/>
        <w:adjustRightInd w:val="0"/>
        <w:spacing w:after="0" w:line="240" w:lineRule="auto"/>
        <w:ind w:left="851" w:firstLine="567"/>
        <w:rPr>
          <w:lang w:val="ro-RO"/>
        </w:rPr>
      </w:pPr>
      <w:r>
        <w:rPr>
          <w:rFonts w:cs="Courier New"/>
          <w:color w:val="000000"/>
          <w:shd w:val="clear" w:color="auto" w:fill="FFFFFF"/>
          <w:lang w:val="ro-RO"/>
        </w:rPr>
        <w:t xml:space="preserve">b) </w:t>
      </w:r>
      <w:r w:rsidR="00061527" w:rsidRPr="00A57363">
        <w:rPr>
          <w:lang w:val="ro-RO"/>
        </w:rPr>
        <w:t>grupa de litere „ITL"</w:t>
      </w:r>
      <w:r>
        <w:rPr>
          <w:lang w:val="ro-RO"/>
        </w:rPr>
        <w:t>, reprezentând acronimul de la impozite și taxe locale;</w:t>
      </w:r>
    </w:p>
    <w:p w:rsidR="00CE6BDB" w:rsidRDefault="00CE6BDB" w:rsidP="006869AF">
      <w:pPr>
        <w:tabs>
          <w:tab w:val="left" w:pos="7371"/>
        </w:tabs>
        <w:autoSpaceDE w:val="0"/>
        <w:autoSpaceDN w:val="0"/>
        <w:adjustRightInd w:val="0"/>
        <w:spacing w:after="0" w:line="240" w:lineRule="auto"/>
        <w:ind w:left="851" w:firstLine="567"/>
        <w:rPr>
          <w:rFonts w:cs="Courier New"/>
          <w:color w:val="000000"/>
          <w:shd w:val="clear" w:color="auto" w:fill="FFFFFF"/>
          <w:lang w:val="ro-RO"/>
        </w:rPr>
      </w:pPr>
      <w:r>
        <w:rPr>
          <w:rFonts w:cs="Courier New"/>
          <w:color w:val="000000"/>
          <w:shd w:val="clear" w:color="auto" w:fill="FFFFFF"/>
          <w:lang w:val="ro-RO"/>
        </w:rPr>
        <w:t xml:space="preserve">c) „Regim Special”, reprezentând caracterul special al înserierii și numerotării tipizatelor; </w:t>
      </w:r>
    </w:p>
    <w:p w:rsidR="00CE6BDB" w:rsidRDefault="00CE6BDB" w:rsidP="006869AF">
      <w:pPr>
        <w:tabs>
          <w:tab w:val="left" w:pos="7371"/>
        </w:tabs>
        <w:autoSpaceDE w:val="0"/>
        <w:autoSpaceDN w:val="0"/>
        <w:adjustRightInd w:val="0"/>
        <w:spacing w:after="0" w:line="240" w:lineRule="auto"/>
        <w:ind w:left="851" w:firstLine="567"/>
        <w:rPr>
          <w:lang w:val="ro-RO"/>
        </w:rPr>
      </w:pPr>
      <w:r>
        <w:rPr>
          <w:rFonts w:cs="Courier New"/>
          <w:color w:val="000000"/>
          <w:shd w:val="clear" w:color="auto" w:fill="FFFFFF"/>
          <w:lang w:val="ro-RO"/>
        </w:rPr>
        <w:t xml:space="preserve">d) </w:t>
      </w:r>
      <w:r w:rsidR="00061527" w:rsidRPr="00A57363">
        <w:rPr>
          <w:lang w:val="ro-RO"/>
        </w:rPr>
        <w:t>cifrele „</w:t>
      </w:r>
      <w:r>
        <w:rPr>
          <w:lang w:val="ro-RO"/>
        </w:rPr>
        <w:t>00</w:t>
      </w:r>
      <w:r w:rsidR="00061527" w:rsidRPr="00A57363">
        <w:rPr>
          <w:lang w:val="ro-RO"/>
        </w:rPr>
        <w:t>1-</w:t>
      </w:r>
      <w:r>
        <w:rPr>
          <w:lang w:val="ro-RO"/>
        </w:rPr>
        <w:t>0</w:t>
      </w:r>
      <w:r w:rsidR="00005C75" w:rsidRPr="00A57363">
        <w:rPr>
          <w:lang w:val="ro-RO"/>
        </w:rPr>
        <w:t>15”</w:t>
      </w:r>
      <w:r w:rsidR="00061527" w:rsidRPr="00A57363">
        <w:rPr>
          <w:lang w:val="ro-RO"/>
        </w:rPr>
        <w:t>, care reprezintă elementele de identificare ale fiecărui formular tipizat.</w:t>
      </w:r>
      <w:r w:rsidR="00005C75" w:rsidRPr="00A57363">
        <w:rPr>
          <w:lang w:val="ro-RO"/>
        </w:rPr>
        <w:t xml:space="preserve"> </w:t>
      </w:r>
    </w:p>
    <w:p w:rsidR="00CE6BDB" w:rsidRDefault="00CE6BDB" w:rsidP="006869AF">
      <w:pPr>
        <w:tabs>
          <w:tab w:val="left" w:pos="7371"/>
        </w:tabs>
        <w:autoSpaceDE w:val="0"/>
        <w:autoSpaceDN w:val="0"/>
        <w:adjustRightInd w:val="0"/>
        <w:spacing w:after="0" w:line="240" w:lineRule="auto"/>
        <w:ind w:left="851" w:firstLine="567"/>
        <w:rPr>
          <w:lang w:val="ro-RO"/>
        </w:rPr>
      </w:pPr>
      <w:r>
        <w:rPr>
          <w:rFonts w:cs="Courier New"/>
          <w:color w:val="000000"/>
          <w:shd w:val="clear" w:color="auto" w:fill="FFFFFF"/>
          <w:lang w:val="ro-RO"/>
        </w:rPr>
        <w:t>(</w:t>
      </w:r>
      <w:r w:rsidR="00B529FF">
        <w:rPr>
          <w:rFonts w:cs="Courier New"/>
          <w:color w:val="000000"/>
          <w:shd w:val="clear" w:color="auto" w:fill="FFFFFF"/>
          <w:lang w:val="ro-RO"/>
        </w:rPr>
        <w:t>3</w:t>
      </w:r>
      <w:r>
        <w:rPr>
          <w:rFonts w:cs="Courier New"/>
          <w:color w:val="000000"/>
          <w:shd w:val="clear" w:color="auto" w:fill="FFFFFF"/>
          <w:lang w:val="ro-RO"/>
        </w:rPr>
        <w:t xml:space="preserve">) Codificarea </w:t>
      </w:r>
      <w:r w:rsidR="00D35F29">
        <w:rPr>
          <w:rFonts w:cs="Courier New"/>
          <w:color w:val="000000"/>
          <w:shd w:val="clear" w:color="auto" w:fill="FFFFFF"/>
          <w:lang w:val="ro-RO"/>
        </w:rPr>
        <w:t xml:space="preserve">altor </w:t>
      </w:r>
      <w:r>
        <w:rPr>
          <w:rFonts w:cs="Courier New"/>
          <w:color w:val="000000"/>
          <w:shd w:val="clear" w:color="auto" w:fill="FFFFFF"/>
          <w:lang w:val="ro-RO"/>
        </w:rPr>
        <w:t>tipizate utilizate de către organele fiscale locale</w:t>
      </w:r>
      <w:r w:rsidR="00D35F29">
        <w:rPr>
          <w:rFonts w:cs="Courier New"/>
          <w:color w:val="000000"/>
          <w:shd w:val="clear" w:color="auto" w:fill="FFFFFF"/>
          <w:lang w:val="ro-RO"/>
        </w:rPr>
        <w:t xml:space="preserve"> în activitatea de stabilire, constatare, impunere, control fiscal, inspecție fiscală, încasare, urmărire și executare silită se realizează potrivit prevederilor alineatului (2). </w:t>
      </w:r>
    </w:p>
    <w:p w:rsidR="001E5588" w:rsidRPr="00A57363" w:rsidRDefault="00E01A97" w:rsidP="006869AF">
      <w:pPr>
        <w:tabs>
          <w:tab w:val="left" w:pos="1418"/>
          <w:tab w:val="left" w:pos="7371"/>
        </w:tabs>
        <w:autoSpaceDE w:val="0"/>
        <w:autoSpaceDN w:val="0"/>
        <w:adjustRightInd w:val="0"/>
        <w:spacing w:after="0" w:line="240" w:lineRule="auto"/>
        <w:ind w:left="851" w:firstLine="567"/>
        <w:rPr>
          <w:lang w:val="ro-RO"/>
        </w:rPr>
      </w:pPr>
      <w:r w:rsidRPr="00D35F29">
        <w:rPr>
          <w:b/>
          <w:lang w:val="ro-RO"/>
        </w:rPr>
        <w:t>Art. 2.</w:t>
      </w:r>
      <w:r w:rsidRPr="00A57363">
        <w:rPr>
          <w:lang w:val="ro-RO"/>
        </w:rPr>
        <w:t xml:space="preserve"> - (1) Tipărirea formular</w:t>
      </w:r>
      <w:r w:rsidR="00005C75" w:rsidRPr="00A57363">
        <w:rPr>
          <w:lang w:val="ro-RO"/>
        </w:rPr>
        <w:t>ului</w:t>
      </w:r>
      <w:r w:rsidRPr="00A57363">
        <w:rPr>
          <w:lang w:val="ro-RO"/>
        </w:rPr>
        <w:t xml:space="preserve"> prevăzut la art. 1</w:t>
      </w:r>
      <w:r w:rsidR="00005C75" w:rsidRPr="00A57363">
        <w:rPr>
          <w:lang w:val="ro-RO"/>
        </w:rPr>
        <w:t>,</w:t>
      </w:r>
      <w:r w:rsidRPr="00A57363">
        <w:rPr>
          <w:lang w:val="ro-RO"/>
        </w:rPr>
        <w:t xml:space="preserve"> </w:t>
      </w:r>
      <w:r w:rsidR="00005C75" w:rsidRPr="00A57363">
        <w:rPr>
          <w:lang w:val="ro-RO"/>
        </w:rPr>
        <w:t xml:space="preserve">Anexa nr. 1 „Chitanță pentru creanțele bugetelor locale - Model 2016 ITL Regim Special – 001” </w:t>
      </w:r>
      <w:r w:rsidRPr="00A57363">
        <w:rPr>
          <w:lang w:val="ro-RO"/>
        </w:rPr>
        <w:t>se face cu respectarea strictă a model</w:t>
      </w:r>
      <w:r w:rsidR="00005C75" w:rsidRPr="00A57363">
        <w:rPr>
          <w:lang w:val="ro-RO"/>
        </w:rPr>
        <w:t>ului aprobat</w:t>
      </w:r>
      <w:r w:rsidRPr="00A57363">
        <w:rPr>
          <w:lang w:val="ro-RO"/>
        </w:rPr>
        <w:t xml:space="preserve"> prin prezentul ordin.</w:t>
      </w:r>
      <w:r w:rsidR="001E5588" w:rsidRPr="00A57363">
        <w:rPr>
          <w:lang w:val="ro-RO"/>
        </w:rPr>
        <w:t xml:space="preserve"> </w:t>
      </w:r>
    </w:p>
    <w:p w:rsidR="00D35F29" w:rsidRDefault="001E5588" w:rsidP="006869AF">
      <w:pPr>
        <w:tabs>
          <w:tab w:val="left" w:pos="1418"/>
          <w:tab w:val="left" w:pos="7371"/>
        </w:tabs>
        <w:autoSpaceDE w:val="0"/>
        <w:autoSpaceDN w:val="0"/>
        <w:adjustRightInd w:val="0"/>
        <w:spacing w:after="0" w:line="240" w:lineRule="auto"/>
        <w:ind w:left="851" w:firstLine="567"/>
        <w:rPr>
          <w:lang w:val="ro-RO"/>
        </w:rPr>
      </w:pPr>
      <w:r w:rsidRPr="00A57363">
        <w:rPr>
          <w:lang w:val="ro-RO"/>
        </w:rPr>
        <w:t xml:space="preserve">(2) </w:t>
      </w:r>
      <w:r w:rsidR="00A57363" w:rsidRPr="00A57363">
        <w:rPr>
          <w:lang w:val="ro-RO"/>
        </w:rPr>
        <w:t xml:space="preserve">Formularele prevăzute la art.1, în Anexele nr. 2-15 reprezintă modele cadru și </w:t>
      </w:r>
      <w:r w:rsidR="00D35F29">
        <w:rPr>
          <w:lang w:val="ro-RO"/>
        </w:rPr>
        <w:t>pot fi completate cu informații specifice fiecărui organ fiscal local, cu respectarea prevederilor Legii nr 207/2015 privind Codul de procedură fiscală, cu modificările și completările ulterioare,</w:t>
      </w:r>
      <w:r w:rsidR="002B616C">
        <w:rPr>
          <w:lang w:val="ro-RO"/>
        </w:rPr>
        <w:t xml:space="preserve"> și ale </w:t>
      </w:r>
      <w:r w:rsidR="00D35F29">
        <w:rPr>
          <w:lang w:val="ro-RO"/>
        </w:rPr>
        <w:t>Legii nr. 227/2015 privind Codul fiscal, cu modificările și completările ulterioare.</w:t>
      </w:r>
    </w:p>
    <w:p w:rsidR="00E01A97" w:rsidRPr="00A57363" w:rsidRDefault="00E01A97" w:rsidP="006869AF">
      <w:pPr>
        <w:tabs>
          <w:tab w:val="left" w:pos="2127"/>
          <w:tab w:val="left" w:pos="7371"/>
        </w:tabs>
        <w:autoSpaceDE w:val="0"/>
        <w:autoSpaceDN w:val="0"/>
        <w:adjustRightInd w:val="0"/>
        <w:spacing w:after="0" w:line="240" w:lineRule="auto"/>
        <w:ind w:left="851" w:firstLine="567"/>
        <w:rPr>
          <w:lang w:val="ro-RO"/>
        </w:rPr>
      </w:pPr>
      <w:r w:rsidRPr="00A57363">
        <w:rPr>
          <w:lang w:val="ro-RO"/>
        </w:rPr>
        <w:t>(</w:t>
      </w:r>
      <w:r w:rsidR="00A57363" w:rsidRPr="00A57363">
        <w:rPr>
          <w:lang w:val="ro-RO"/>
        </w:rPr>
        <w:t>3</w:t>
      </w:r>
      <w:r w:rsidRPr="00A57363">
        <w:rPr>
          <w:lang w:val="ro-RO"/>
        </w:rPr>
        <w:t>) Organele fiscale locale, în condiţii de autonomie locală şi de eficienţă economică, pot opta pentru achiziţionarea formularelor tipizate ori pot imprima aceste formulare utilizând sistemele informatice proprii.</w:t>
      </w:r>
    </w:p>
    <w:p w:rsidR="00E01A97" w:rsidRPr="00A57363" w:rsidRDefault="00E01A97" w:rsidP="006869AF">
      <w:pPr>
        <w:tabs>
          <w:tab w:val="left" w:pos="2127"/>
          <w:tab w:val="left" w:pos="7371"/>
        </w:tabs>
        <w:autoSpaceDE w:val="0"/>
        <w:autoSpaceDN w:val="0"/>
        <w:adjustRightInd w:val="0"/>
        <w:spacing w:after="0" w:line="240" w:lineRule="auto"/>
        <w:ind w:left="851" w:firstLine="567"/>
        <w:rPr>
          <w:lang w:val="ro-RO"/>
        </w:rPr>
      </w:pPr>
      <w:r w:rsidRPr="00A57363">
        <w:rPr>
          <w:lang w:val="ro-RO"/>
        </w:rPr>
        <w:t>(</w:t>
      </w:r>
      <w:r w:rsidR="00A57363" w:rsidRPr="00A57363">
        <w:rPr>
          <w:lang w:val="ro-RO"/>
        </w:rPr>
        <w:t>4</w:t>
      </w:r>
      <w:r w:rsidRPr="00A57363">
        <w:rPr>
          <w:lang w:val="ro-RO"/>
        </w:rPr>
        <w:t>) Organele fiscale locale care au pagină de internet proprie vor asigura publicarea formularelor tipizate pe pagina respectivă, astfel încât acestea să poată fi consultate şi imprimate de către contribuabili utilizând sisteme informatice proprii.</w:t>
      </w:r>
    </w:p>
    <w:p w:rsidR="00E01A97" w:rsidRDefault="00E01A97" w:rsidP="006869AF">
      <w:pPr>
        <w:tabs>
          <w:tab w:val="left" w:pos="2127"/>
          <w:tab w:val="left" w:pos="7371"/>
        </w:tabs>
        <w:autoSpaceDE w:val="0"/>
        <w:autoSpaceDN w:val="0"/>
        <w:adjustRightInd w:val="0"/>
        <w:spacing w:after="0" w:line="240" w:lineRule="auto"/>
        <w:ind w:left="851" w:firstLine="567"/>
        <w:rPr>
          <w:lang w:val="ro-RO"/>
        </w:rPr>
      </w:pPr>
      <w:r w:rsidRPr="00AD637A">
        <w:rPr>
          <w:b/>
          <w:lang w:val="ro-RO"/>
        </w:rPr>
        <w:t>Art. 3.</w:t>
      </w:r>
      <w:r w:rsidRPr="00A57363">
        <w:rPr>
          <w:lang w:val="ro-RO"/>
        </w:rPr>
        <w:t xml:space="preserve"> - Organele fiscale locale gestionează informaţiile din formularele prevăzute la </w:t>
      </w:r>
      <w:r w:rsidR="00D35F29">
        <w:rPr>
          <w:lang w:val="ro-RO"/>
        </w:rPr>
        <w:t>art. 1, depuse de contribuabili pentru îndeplinirea atribuțiilor stabilite de lege.</w:t>
      </w:r>
    </w:p>
    <w:p w:rsidR="00E01A97" w:rsidRPr="00A57363" w:rsidRDefault="00A57363" w:rsidP="006869AF">
      <w:pPr>
        <w:tabs>
          <w:tab w:val="left" w:pos="2127"/>
          <w:tab w:val="left" w:pos="7371"/>
        </w:tabs>
        <w:autoSpaceDE w:val="0"/>
        <w:autoSpaceDN w:val="0"/>
        <w:adjustRightInd w:val="0"/>
        <w:spacing w:after="0" w:line="240" w:lineRule="auto"/>
        <w:ind w:left="851" w:firstLine="567"/>
        <w:rPr>
          <w:lang w:val="ro-RO"/>
        </w:rPr>
      </w:pPr>
      <w:r w:rsidRPr="00AD637A">
        <w:rPr>
          <w:b/>
          <w:lang w:val="ro-RO"/>
        </w:rPr>
        <w:t xml:space="preserve">Art. </w:t>
      </w:r>
      <w:r w:rsidR="00622243" w:rsidRPr="00AD637A">
        <w:rPr>
          <w:b/>
          <w:lang w:val="ro-RO"/>
        </w:rPr>
        <w:t>4.</w:t>
      </w:r>
      <w:r w:rsidR="00622243" w:rsidRPr="00A57363">
        <w:rPr>
          <w:lang w:val="ro-RO"/>
        </w:rPr>
        <w:t xml:space="preserve"> –</w:t>
      </w:r>
      <w:r w:rsidR="007F45D6" w:rsidRPr="007F45D6">
        <w:rPr>
          <w:lang w:val="ro-RO"/>
        </w:rPr>
        <w:t xml:space="preserve"> </w:t>
      </w:r>
      <w:r w:rsidR="007F45D6">
        <w:rPr>
          <w:lang w:val="ro-RO"/>
        </w:rPr>
        <w:t>Tipizatele aflate în stocul organelor fiscale, după intrarea în vigoare a prezentului ordin, se utilizează, adaptate corespunzător, până la epuizare</w:t>
      </w:r>
      <w:r w:rsidR="007F45D6" w:rsidRPr="00A57363">
        <w:rPr>
          <w:lang w:val="ro-RO"/>
        </w:rPr>
        <w:t>.</w:t>
      </w:r>
    </w:p>
    <w:p w:rsidR="00E01A97" w:rsidRPr="00A57363" w:rsidRDefault="00E01A97" w:rsidP="006869AF">
      <w:pPr>
        <w:tabs>
          <w:tab w:val="left" w:pos="2127"/>
          <w:tab w:val="left" w:pos="7371"/>
        </w:tabs>
        <w:autoSpaceDE w:val="0"/>
        <w:autoSpaceDN w:val="0"/>
        <w:adjustRightInd w:val="0"/>
        <w:spacing w:after="0" w:line="240" w:lineRule="auto"/>
        <w:ind w:left="851" w:firstLine="567"/>
        <w:rPr>
          <w:lang w:val="ro-RO"/>
        </w:rPr>
      </w:pPr>
      <w:r w:rsidRPr="00AD637A">
        <w:rPr>
          <w:b/>
          <w:lang w:val="ro-RO"/>
        </w:rPr>
        <w:t>Art. 5.</w:t>
      </w:r>
      <w:r w:rsidRPr="00A57363">
        <w:rPr>
          <w:lang w:val="ro-RO"/>
        </w:rPr>
        <w:t xml:space="preserve"> </w:t>
      </w:r>
      <w:r w:rsidR="00D35F29">
        <w:rPr>
          <w:lang w:val="ro-RO"/>
        </w:rPr>
        <w:t xml:space="preserve">– </w:t>
      </w:r>
      <w:r w:rsidR="007F45D6" w:rsidRPr="00A57363">
        <w:rPr>
          <w:lang w:val="ro-RO"/>
        </w:rPr>
        <w:t>Prezentul ordin se publică în Monitorul Oficial al României, Partea I şi intră în vigoare la data de 1 ianuarie 2016.</w:t>
      </w:r>
    </w:p>
    <w:p w:rsidR="00343449" w:rsidRDefault="00343449" w:rsidP="00A57363">
      <w:pPr>
        <w:tabs>
          <w:tab w:val="left" w:pos="2127"/>
          <w:tab w:val="left" w:pos="7371"/>
        </w:tabs>
        <w:autoSpaceDE w:val="0"/>
        <w:autoSpaceDN w:val="0"/>
        <w:adjustRightInd w:val="0"/>
        <w:spacing w:line="240" w:lineRule="auto"/>
        <w:ind w:left="851"/>
        <w:jc w:val="center"/>
        <w:rPr>
          <w:b/>
          <w:lang w:val="ro-RO"/>
        </w:rPr>
      </w:pPr>
    </w:p>
    <w:p w:rsidR="006869AF" w:rsidRPr="00A57363" w:rsidRDefault="006869AF" w:rsidP="00A57363">
      <w:pPr>
        <w:tabs>
          <w:tab w:val="left" w:pos="2127"/>
          <w:tab w:val="left" w:pos="7371"/>
        </w:tabs>
        <w:autoSpaceDE w:val="0"/>
        <w:autoSpaceDN w:val="0"/>
        <w:adjustRightInd w:val="0"/>
        <w:spacing w:line="240" w:lineRule="auto"/>
        <w:ind w:left="851"/>
        <w:jc w:val="center"/>
        <w:rPr>
          <w:b/>
          <w:lang w:val="ro-RO"/>
        </w:rPr>
      </w:pPr>
    </w:p>
    <w:p w:rsidR="00343449" w:rsidRPr="00A57363" w:rsidRDefault="00343449" w:rsidP="00A57363">
      <w:pPr>
        <w:tabs>
          <w:tab w:val="left" w:pos="2127"/>
          <w:tab w:val="left" w:pos="7371"/>
        </w:tabs>
        <w:autoSpaceDE w:val="0"/>
        <w:autoSpaceDN w:val="0"/>
        <w:adjustRightInd w:val="0"/>
        <w:spacing w:line="240" w:lineRule="auto"/>
        <w:ind w:left="851"/>
        <w:jc w:val="center"/>
        <w:rPr>
          <w:b/>
          <w:lang w:val="ro-RO"/>
        </w:rPr>
      </w:pPr>
      <w:r w:rsidRPr="00A57363">
        <w:rPr>
          <w:b/>
          <w:lang w:val="ro-RO"/>
        </w:rPr>
        <w:t>VICEPRIM-MINISTRU,</w:t>
      </w:r>
    </w:p>
    <w:p w:rsidR="00343449" w:rsidRPr="00A57363" w:rsidRDefault="00343449" w:rsidP="00A57363">
      <w:pPr>
        <w:tabs>
          <w:tab w:val="left" w:pos="2127"/>
          <w:tab w:val="left" w:pos="7371"/>
        </w:tabs>
        <w:autoSpaceDE w:val="0"/>
        <w:autoSpaceDN w:val="0"/>
        <w:adjustRightInd w:val="0"/>
        <w:spacing w:line="240" w:lineRule="auto"/>
        <w:ind w:left="851"/>
        <w:jc w:val="center"/>
        <w:rPr>
          <w:lang w:val="ro-RO"/>
        </w:rPr>
      </w:pPr>
      <w:r w:rsidRPr="00A57363">
        <w:rPr>
          <w:b/>
          <w:lang w:val="ro-RO"/>
        </w:rPr>
        <w:t>MINISTRUL DEZVOLTĂRII REGIONALE</w:t>
      </w:r>
      <w:r w:rsidR="00A57363" w:rsidRPr="00A57363">
        <w:rPr>
          <w:b/>
          <w:lang w:val="ro-RO"/>
        </w:rPr>
        <w:t xml:space="preserve"> </w:t>
      </w:r>
      <w:r w:rsidRPr="00A57363">
        <w:rPr>
          <w:b/>
          <w:lang w:val="ro-RO"/>
        </w:rPr>
        <w:t>ŞI ADMINISTRAŢIEI PUBLICE</w:t>
      </w:r>
      <w:r w:rsidRPr="00A57363">
        <w:rPr>
          <w:lang w:val="ro-RO"/>
        </w:rPr>
        <w:t>,</w:t>
      </w:r>
    </w:p>
    <w:p w:rsidR="00343449" w:rsidRPr="00A57363" w:rsidRDefault="00343449" w:rsidP="00343449">
      <w:pPr>
        <w:tabs>
          <w:tab w:val="left" w:pos="2127"/>
          <w:tab w:val="left" w:pos="7371"/>
        </w:tabs>
        <w:autoSpaceDE w:val="0"/>
        <w:autoSpaceDN w:val="0"/>
        <w:adjustRightInd w:val="0"/>
        <w:ind w:left="851"/>
        <w:jc w:val="center"/>
        <w:rPr>
          <w:lang w:val="ro-RO"/>
        </w:rPr>
      </w:pPr>
    </w:p>
    <w:p w:rsidR="00343449" w:rsidRDefault="00343449" w:rsidP="00343449">
      <w:pPr>
        <w:tabs>
          <w:tab w:val="left" w:pos="2127"/>
          <w:tab w:val="left" w:pos="7371"/>
        </w:tabs>
        <w:autoSpaceDE w:val="0"/>
        <w:autoSpaceDN w:val="0"/>
        <w:adjustRightInd w:val="0"/>
        <w:ind w:left="851"/>
        <w:jc w:val="center"/>
        <w:rPr>
          <w:b/>
          <w:lang w:val="ro-RO"/>
        </w:rPr>
      </w:pPr>
      <w:r w:rsidRPr="00A57363">
        <w:rPr>
          <w:b/>
          <w:lang w:val="ro-RO"/>
        </w:rPr>
        <w:t>VASILE DÎNCU</w:t>
      </w:r>
    </w:p>
    <w:p w:rsidR="006869AF" w:rsidRDefault="006869AF" w:rsidP="00E840FA">
      <w:pPr>
        <w:tabs>
          <w:tab w:val="left" w:pos="2127"/>
          <w:tab w:val="left" w:pos="7371"/>
        </w:tabs>
        <w:autoSpaceDE w:val="0"/>
        <w:autoSpaceDN w:val="0"/>
        <w:adjustRightInd w:val="0"/>
        <w:ind w:left="0"/>
        <w:rPr>
          <w:lang w:val="ro-RO"/>
        </w:rPr>
      </w:pPr>
      <w:bookmarkStart w:id="0" w:name="_GoBack"/>
      <w:bookmarkEnd w:id="0"/>
    </w:p>
    <w:sectPr w:rsidR="006869AF" w:rsidSect="00622243">
      <w:headerReference w:type="default" r:id="rId9"/>
      <w:footerReference w:type="default" r:id="rId10"/>
      <w:headerReference w:type="first" r:id="rId11"/>
      <w:footerReference w:type="first" r:id="rId12"/>
      <w:pgSz w:w="11900" w:h="16840"/>
      <w:pgMar w:top="1535" w:right="1127" w:bottom="709" w:left="426" w:header="426" w:footer="26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49A9" w:rsidRDefault="00DD49A9" w:rsidP="00CD5B3B">
      <w:pPr>
        <w:rPr>
          <w:rFonts w:cs="Times New Roman"/>
        </w:rPr>
      </w:pPr>
      <w:r>
        <w:rPr>
          <w:rFonts w:cs="Times New Roman"/>
        </w:rPr>
        <w:separator/>
      </w:r>
    </w:p>
  </w:endnote>
  <w:endnote w:type="continuationSeparator" w:id="0">
    <w:p w:rsidR="00DD49A9" w:rsidRDefault="00DD49A9" w:rsidP="00CD5B3B">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omic Sans MS">
    <w:panose1 w:val="030F0702030302020204"/>
    <w:charset w:val="EE"/>
    <w:family w:val="script"/>
    <w:pitch w:val="variable"/>
    <w:sig w:usb0="00000287" w:usb1="40000013" w:usb2="00000000" w:usb3="00000000" w:csb0="0000009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D0C" w:rsidRPr="00532BB0" w:rsidRDefault="00D75D0C" w:rsidP="00725CB2">
    <w:pPr>
      <w:pStyle w:val="Footer"/>
      <w:spacing w:after="0"/>
      <w:ind w:left="851"/>
      <w:jc w:val="center"/>
      <w:rPr>
        <w:rFonts w:ascii="Trebuchet MS" w:hAnsi="Trebuchet MS" w:cs="Trebuchet MS"/>
        <w:sz w:val="14"/>
        <w:szCs w:val="14"/>
        <w:lang w:val="ro-RO"/>
      </w:rPr>
    </w:pPr>
    <w:r w:rsidRPr="00532BB0">
      <w:rPr>
        <w:rFonts w:ascii="Trebuchet MS" w:hAnsi="Trebuchet MS" w:cs="Trebuchet MS"/>
        <w:sz w:val="14"/>
        <w:szCs w:val="14"/>
        <w:lang w:val="ro-RO"/>
      </w:rPr>
      <w:t>Str. Apolodor nr. 17, Latura Nord, Sector 5, Bucure</w:t>
    </w:r>
    <w:r w:rsidRPr="00532BB0">
      <w:rPr>
        <w:rFonts w:ascii="Trebuchet MS"/>
        <w:sz w:val="14"/>
        <w:szCs w:val="14"/>
        <w:lang w:val="ro-RO"/>
      </w:rPr>
      <w:t>ș</w:t>
    </w:r>
    <w:r w:rsidRPr="00532BB0">
      <w:rPr>
        <w:rFonts w:ascii="Trebuchet MS" w:hAnsi="Trebuchet MS" w:cs="Trebuchet MS"/>
        <w:sz w:val="14"/>
        <w:szCs w:val="14"/>
        <w:lang w:val="ro-RO"/>
      </w:rPr>
      <w:t>ti</w:t>
    </w:r>
  </w:p>
  <w:p w:rsidR="00D75D0C" w:rsidRPr="00532BB0" w:rsidRDefault="00D75D0C" w:rsidP="00725CB2">
    <w:pPr>
      <w:pStyle w:val="Footer"/>
      <w:spacing w:after="0"/>
      <w:ind w:left="851"/>
      <w:jc w:val="center"/>
      <w:rPr>
        <w:rFonts w:ascii="Trebuchet MS" w:hAnsi="Trebuchet MS" w:cs="Trebuchet MS"/>
        <w:b/>
        <w:bCs/>
        <w:sz w:val="14"/>
        <w:szCs w:val="14"/>
        <w:lang w:val="ro-RO"/>
      </w:rPr>
    </w:pPr>
    <w:r w:rsidRPr="00CE62BD">
      <w:rPr>
        <w:rFonts w:ascii="Trebuchet MS" w:hAnsi="Trebuchet MS" w:cs="Trebuchet MS"/>
        <w:sz w:val="14"/>
        <w:szCs w:val="14"/>
        <w:lang w:val="ro-RO"/>
      </w:rPr>
      <w:t xml:space="preserve">Tel.: +4 021.316.59.60, Fax:  +4 021.316.69.97, </w:t>
    </w:r>
    <w:proofErr w:type="spellStart"/>
    <w:r w:rsidRPr="00CE62BD">
      <w:rPr>
        <w:rFonts w:ascii="Trebuchet MS" w:hAnsi="Trebuchet MS" w:cs="Trebuchet MS"/>
        <w:b/>
        <w:bCs/>
        <w:sz w:val="14"/>
        <w:szCs w:val="14"/>
        <w:lang w:val="ro-RO"/>
      </w:rPr>
      <w:t>www.mdrap.ro</w:t>
    </w:r>
    <w:proofErr w:type="spellEnd"/>
  </w:p>
  <w:p w:rsidR="00F82F6D" w:rsidRPr="00532BB0" w:rsidRDefault="00F82F6D" w:rsidP="00725CB2">
    <w:pPr>
      <w:pStyle w:val="Footer"/>
      <w:spacing w:after="0"/>
      <w:ind w:left="851"/>
      <w:jc w:val="center"/>
      <w:rPr>
        <w:rFonts w:ascii="Trebuchet MS" w:hAnsi="Trebuchet MS" w:cs="Trebuchet MS"/>
        <w:b/>
        <w:bCs/>
        <w:sz w:val="14"/>
        <w:szCs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F6D" w:rsidRPr="00532BB0" w:rsidRDefault="00F82F6D" w:rsidP="00725CB2">
    <w:pPr>
      <w:pStyle w:val="Footer"/>
      <w:spacing w:after="0"/>
      <w:ind w:left="851"/>
      <w:jc w:val="center"/>
      <w:rPr>
        <w:rFonts w:ascii="Trebuchet MS" w:hAnsi="Trebuchet MS" w:cs="Trebuchet MS"/>
        <w:sz w:val="14"/>
        <w:szCs w:val="14"/>
        <w:lang w:val="ro-RO"/>
      </w:rPr>
    </w:pPr>
    <w:r w:rsidRPr="00532BB0">
      <w:rPr>
        <w:rFonts w:ascii="Trebuchet MS" w:hAnsi="Trebuchet MS" w:cs="Trebuchet MS"/>
        <w:sz w:val="14"/>
        <w:szCs w:val="14"/>
        <w:lang w:val="ro-RO"/>
      </w:rPr>
      <w:t>Str. Apolodor nr. 17, Latura Nord, Sector 5, Bucure</w:t>
    </w:r>
    <w:r w:rsidRPr="00532BB0">
      <w:rPr>
        <w:rFonts w:ascii="Trebuchet MS"/>
        <w:sz w:val="14"/>
        <w:szCs w:val="14"/>
        <w:lang w:val="ro-RO"/>
      </w:rPr>
      <w:t>ș</w:t>
    </w:r>
    <w:r w:rsidRPr="00532BB0">
      <w:rPr>
        <w:rFonts w:ascii="Trebuchet MS" w:hAnsi="Trebuchet MS" w:cs="Trebuchet MS"/>
        <w:sz w:val="14"/>
        <w:szCs w:val="14"/>
        <w:lang w:val="ro-RO"/>
      </w:rPr>
      <w:t>ti</w:t>
    </w:r>
  </w:p>
  <w:p w:rsidR="00F82F6D" w:rsidRPr="00532BB0" w:rsidRDefault="00D75D0C" w:rsidP="00725CB2">
    <w:pPr>
      <w:pStyle w:val="Footer"/>
      <w:spacing w:after="0"/>
      <w:ind w:left="851"/>
      <w:jc w:val="center"/>
      <w:rPr>
        <w:rFonts w:ascii="Trebuchet MS" w:hAnsi="Trebuchet MS" w:cs="Trebuchet MS"/>
        <w:b/>
        <w:bCs/>
        <w:sz w:val="14"/>
        <w:szCs w:val="14"/>
        <w:lang w:val="ro-RO"/>
      </w:rPr>
    </w:pPr>
    <w:r w:rsidRPr="00CE62BD">
      <w:rPr>
        <w:rFonts w:ascii="Trebuchet MS" w:hAnsi="Trebuchet MS" w:cs="Trebuchet MS"/>
        <w:sz w:val="14"/>
        <w:szCs w:val="14"/>
        <w:lang w:val="ro-RO"/>
      </w:rPr>
      <w:t>Tel.: +4 021.316.59.60, Fax:  +4 021.316.69.97</w:t>
    </w:r>
    <w:r w:rsidR="00F82F6D" w:rsidRPr="00CE62BD">
      <w:rPr>
        <w:rFonts w:ascii="Trebuchet MS" w:hAnsi="Trebuchet MS" w:cs="Trebuchet MS"/>
        <w:sz w:val="14"/>
        <w:szCs w:val="14"/>
        <w:lang w:val="ro-RO"/>
      </w:rPr>
      <w:t xml:space="preserve">, </w:t>
    </w:r>
    <w:proofErr w:type="spellStart"/>
    <w:r w:rsidR="00F82F6D" w:rsidRPr="00CE62BD">
      <w:rPr>
        <w:rFonts w:ascii="Trebuchet MS" w:hAnsi="Trebuchet MS" w:cs="Trebuchet MS"/>
        <w:b/>
        <w:bCs/>
        <w:sz w:val="14"/>
        <w:szCs w:val="14"/>
        <w:lang w:val="ro-RO"/>
      </w:rPr>
      <w:t>www.mdrap.ro</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49A9" w:rsidRDefault="00DD49A9" w:rsidP="00CD5B3B">
      <w:pPr>
        <w:rPr>
          <w:rFonts w:cs="Times New Roman"/>
        </w:rPr>
      </w:pPr>
      <w:r>
        <w:rPr>
          <w:rFonts w:cs="Times New Roman"/>
        </w:rPr>
        <w:separator/>
      </w:r>
    </w:p>
  </w:footnote>
  <w:footnote w:type="continuationSeparator" w:id="0">
    <w:p w:rsidR="00DD49A9" w:rsidRDefault="00DD49A9" w:rsidP="00CD5B3B">
      <w:pPr>
        <w:rPr>
          <w:rFonts w:cs="Times New Roman"/>
        </w:rPr>
      </w:pPr>
      <w:r>
        <w:rPr>
          <w:rFonts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14" w:type="dxa"/>
      <w:tblInd w:w="2" w:type="dxa"/>
      <w:tblCellMar>
        <w:left w:w="0" w:type="dxa"/>
        <w:right w:w="0" w:type="dxa"/>
      </w:tblCellMar>
      <w:tblLook w:val="00A0" w:firstRow="1" w:lastRow="0" w:firstColumn="1" w:lastColumn="0" w:noHBand="0" w:noVBand="0"/>
    </w:tblPr>
    <w:tblGrid>
      <w:gridCol w:w="5311"/>
      <w:gridCol w:w="3903"/>
    </w:tblGrid>
    <w:tr w:rsidR="00F82F6D">
      <w:tc>
        <w:tcPr>
          <w:tcW w:w="5311" w:type="dxa"/>
        </w:tcPr>
        <w:p w:rsidR="00F82F6D" w:rsidRPr="00CD5B3B" w:rsidRDefault="00F82F6D" w:rsidP="00E562FC">
          <w:pPr>
            <w:pStyle w:val="MediumGrid21"/>
            <w:rPr>
              <w:rFonts w:cs="Times New Roman"/>
            </w:rPr>
          </w:pPr>
        </w:p>
      </w:tc>
      <w:tc>
        <w:tcPr>
          <w:tcW w:w="3903" w:type="dxa"/>
          <w:vAlign w:val="center"/>
        </w:tcPr>
        <w:p w:rsidR="00F82F6D" w:rsidRDefault="00F82F6D" w:rsidP="00C20EF1">
          <w:pPr>
            <w:pStyle w:val="MediumGrid21"/>
            <w:jc w:val="right"/>
            <w:rPr>
              <w:rFonts w:cs="Times New Roman"/>
            </w:rPr>
          </w:pPr>
        </w:p>
      </w:tc>
    </w:tr>
  </w:tbl>
  <w:p w:rsidR="00F82F6D" w:rsidRPr="00CD5B3B" w:rsidRDefault="00E23BE0" w:rsidP="00CD5B3B">
    <w:pPr>
      <w:pStyle w:val="Header"/>
      <w:rPr>
        <w:rFonts w:cs="Times New Roman"/>
      </w:rPr>
    </w:pPr>
    <w:r>
      <w:rPr>
        <w:rFonts w:cs="Times New Roman"/>
        <w:noProof/>
        <w:lang w:val="ro-RO" w:eastAsia="ro-RO"/>
      </w:rPr>
      <w:drawing>
        <wp:inline distT="0" distB="0" distL="0" distR="0" wp14:anchorId="5613C5B1" wp14:editId="4F93F496">
          <wp:extent cx="3343275" cy="371475"/>
          <wp:effectExtent l="0" t="0" r="9525" b="9525"/>
          <wp:docPr id="4"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43275" cy="37147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73" w:type="dxa"/>
      <w:tblInd w:w="579" w:type="dxa"/>
      <w:tblCellMar>
        <w:left w:w="0" w:type="dxa"/>
        <w:right w:w="0" w:type="dxa"/>
      </w:tblCellMar>
      <w:tblLook w:val="00A0" w:firstRow="1" w:lastRow="0" w:firstColumn="1" w:lastColumn="0" w:noHBand="0" w:noVBand="0"/>
    </w:tblPr>
    <w:tblGrid>
      <w:gridCol w:w="6994"/>
      <w:gridCol w:w="3779"/>
    </w:tblGrid>
    <w:tr w:rsidR="00F82F6D" w:rsidTr="00C36DAD">
      <w:tc>
        <w:tcPr>
          <w:tcW w:w="6994" w:type="dxa"/>
        </w:tcPr>
        <w:p w:rsidR="00F82F6D" w:rsidRPr="00CD5B3B" w:rsidRDefault="00E23BE0" w:rsidP="00C20EF1">
          <w:pPr>
            <w:pStyle w:val="MediumGrid21"/>
            <w:rPr>
              <w:rFonts w:cs="Times New Roman"/>
            </w:rPr>
          </w:pPr>
          <w:r>
            <w:rPr>
              <w:noProof/>
              <w:lang w:val="ro-RO" w:eastAsia="ro-RO"/>
            </w:rPr>
            <mc:AlternateContent>
              <mc:Choice Requires="wps">
                <w:drawing>
                  <wp:anchor distT="0" distB="0" distL="114300" distR="114300" simplePos="0" relativeHeight="251657728" behindDoc="0" locked="0" layoutInCell="1" allowOverlap="1" wp14:anchorId="7A1AFDCC" wp14:editId="78877D1B">
                    <wp:simplePos x="0" y="0"/>
                    <wp:positionH relativeFrom="column">
                      <wp:posOffset>1083310</wp:posOffset>
                    </wp:positionH>
                    <wp:positionV relativeFrom="paragraph">
                      <wp:posOffset>771525</wp:posOffset>
                    </wp:positionV>
                    <wp:extent cx="5701030" cy="0"/>
                    <wp:effectExtent l="6985" t="9525" r="6985" b="9525"/>
                    <wp:wrapNone/>
                    <wp:docPr id="3"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01030" cy="0"/>
                            </a:xfrm>
                            <a:prstGeom prst="line">
                              <a:avLst/>
                            </a:prstGeom>
                            <a:noFill/>
                            <a:ln w="12700">
                              <a:solidFill>
                                <a:srgbClr val="17365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6"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3pt,60.75pt" to="534.2pt,6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" strokecolor="#17365d" strokeweight="1pt"/>
                </w:pict>
              </mc:Fallback>
            </mc:AlternateContent>
          </w:r>
          <w:r>
            <w:rPr>
              <w:rFonts w:cs="Times New Roman"/>
              <w:noProof/>
              <w:lang w:val="ro-RO" w:eastAsia="ro-RO"/>
            </w:rPr>
            <w:drawing>
              <wp:inline distT="0" distB="0" distL="0" distR="0" wp14:anchorId="00D77AB6" wp14:editId="658B3C02">
                <wp:extent cx="4400550" cy="895350"/>
                <wp:effectExtent l="0" t="0" r="0" b="0"/>
                <wp:docPr id="5"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00550" cy="895350"/>
                        </a:xfrm>
                        <a:prstGeom prst="rect">
                          <a:avLst/>
                        </a:prstGeom>
                        <a:noFill/>
                        <a:ln>
                          <a:noFill/>
                        </a:ln>
                      </pic:spPr>
                    </pic:pic>
                  </a:graphicData>
                </a:graphic>
              </wp:inline>
            </w:drawing>
          </w:r>
        </w:p>
      </w:tc>
      <w:tc>
        <w:tcPr>
          <w:tcW w:w="3779" w:type="dxa"/>
          <w:vAlign w:val="center"/>
        </w:tcPr>
        <w:p w:rsidR="00F82F6D" w:rsidRDefault="00F82F6D" w:rsidP="00E562FC">
          <w:pPr>
            <w:pStyle w:val="MediumGrid21"/>
            <w:jc w:val="right"/>
            <w:rPr>
              <w:rFonts w:cs="Times New Roman"/>
            </w:rPr>
          </w:pPr>
        </w:p>
        <w:p w:rsidR="00F82F6D" w:rsidRDefault="00F82F6D" w:rsidP="00E562FC">
          <w:pPr>
            <w:pStyle w:val="MediumGrid21"/>
            <w:jc w:val="right"/>
            <w:rPr>
              <w:rFonts w:cs="Times New Roman"/>
            </w:rPr>
          </w:pPr>
        </w:p>
        <w:p w:rsidR="00F82F6D" w:rsidRDefault="00F82F6D" w:rsidP="00E562FC">
          <w:pPr>
            <w:pStyle w:val="MediumGrid21"/>
            <w:jc w:val="right"/>
            <w:rPr>
              <w:rFonts w:cs="Times New Roman"/>
            </w:rPr>
          </w:pPr>
        </w:p>
      </w:tc>
    </w:tr>
  </w:tbl>
  <w:p w:rsidR="00F82F6D" w:rsidRPr="00213B8F" w:rsidRDefault="00F82F6D" w:rsidP="00E01A97">
    <w:pPr>
      <w:pStyle w:val="Footer"/>
      <w:spacing w:after="0" w:line="240" w:lineRule="auto"/>
      <w:jc w:val="right"/>
      <w:rPr>
        <w:rFonts w:ascii="Trebuchet MS" w:hAnsi="Trebuchet MS" w:cs="Trebuchet MS"/>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15310"/>
    <w:multiLevelType w:val="hybridMultilevel"/>
    <w:tmpl w:val="86640F6E"/>
    <w:lvl w:ilvl="0" w:tplc="04180001">
      <w:start w:val="1"/>
      <w:numFmt w:val="bullet"/>
      <w:lvlText w:val=""/>
      <w:lvlJc w:val="left"/>
      <w:pPr>
        <w:ind w:left="3924" w:hanging="360"/>
      </w:pPr>
      <w:rPr>
        <w:rFonts w:ascii="Symbol" w:hAnsi="Symbol" w:hint="default"/>
      </w:rPr>
    </w:lvl>
    <w:lvl w:ilvl="1" w:tplc="04180003">
      <w:start w:val="1"/>
      <w:numFmt w:val="bullet"/>
      <w:lvlText w:val="o"/>
      <w:lvlJc w:val="left"/>
      <w:pPr>
        <w:ind w:left="4644" w:hanging="360"/>
      </w:pPr>
      <w:rPr>
        <w:rFonts w:ascii="Courier New" w:hAnsi="Courier New" w:cs="Courier New" w:hint="default"/>
      </w:rPr>
    </w:lvl>
    <w:lvl w:ilvl="2" w:tplc="04180005">
      <w:start w:val="1"/>
      <w:numFmt w:val="bullet"/>
      <w:lvlText w:val=""/>
      <w:lvlJc w:val="left"/>
      <w:pPr>
        <w:ind w:left="5364" w:hanging="360"/>
      </w:pPr>
      <w:rPr>
        <w:rFonts w:ascii="Wingdings" w:hAnsi="Wingdings" w:hint="default"/>
      </w:rPr>
    </w:lvl>
    <w:lvl w:ilvl="3" w:tplc="04180001">
      <w:start w:val="1"/>
      <w:numFmt w:val="bullet"/>
      <w:lvlText w:val=""/>
      <w:lvlJc w:val="left"/>
      <w:pPr>
        <w:ind w:left="6084" w:hanging="360"/>
      </w:pPr>
      <w:rPr>
        <w:rFonts w:ascii="Symbol" w:hAnsi="Symbol" w:hint="default"/>
      </w:rPr>
    </w:lvl>
    <w:lvl w:ilvl="4" w:tplc="04180003">
      <w:start w:val="1"/>
      <w:numFmt w:val="bullet"/>
      <w:lvlText w:val="o"/>
      <w:lvlJc w:val="left"/>
      <w:pPr>
        <w:ind w:left="6804" w:hanging="360"/>
      </w:pPr>
      <w:rPr>
        <w:rFonts w:ascii="Courier New" w:hAnsi="Courier New" w:cs="Courier New" w:hint="default"/>
      </w:rPr>
    </w:lvl>
    <w:lvl w:ilvl="5" w:tplc="04180005">
      <w:start w:val="1"/>
      <w:numFmt w:val="bullet"/>
      <w:lvlText w:val=""/>
      <w:lvlJc w:val="left"/>
      <w:pPr>
        <w:ind w:left="7524" w:hanging="360"/>
      </w:pPr>
      <w:rPr>
        <w:rFonts w:ascii="Wingdings" w:hAnsi="Wingdings" w:hint="default"/>
      </w:rPr>
    </w:lvl>
    <w:lvl w:ilvl="6" w:tplc="04180001">
      <w:start w:val="1"/>
      <w:numFmt w:val="bullet"/>
      <w:lvlText w:val=""/>
      <w:lvlJc w:val="left"/>
      <w:pPr>
        <w:ind w:left="8244" w:hanging="360"/>
      </w:pPr>
      <w:rPr>
        <w:rFonts w:ascii="Symbol" w:hAnsi="Symbol" w:hint="default"/>
      </w:rPr>
    </w:lvl>
    <w:lvl w:ilvl="7" w:tplc="04180003">
      <w:start w:val="1"/>
      <w:numFmt w:val="bullet"/>
      <w:lvlText w:val="o"/>
      <w:lvlJc w:val="left"/>
      <w:pPr>
        <w:ind w:left="8964" w:hanging="360"/>
      </w:pPr>
      <w:rPr>
        <w:rFonts w:ascii="Courier New" w:hAnsi="Courier New" w:cs="Courier New" w:hint="default"/>
      </w:rPr>
    </w:lvl>
    <w:lvl w:ilvl="8" w:tplc="04180005">
      <w:start w:val="1"/>
      <w:numFmt w:val="bullet"/>
      <w:lvlText w:val=""/>
      <w:lvlJc w:val="left"/>
      <w:pPr>
        <w:ind w:left="9684" w:hanging="360"/>
      </w:pPr>
      <w:rPr>
        <w:rFonts w:ascii="Wingdings" w:hAnsi="Wingdings" w:hint="default"/>
      </w:rPr>
    </w:lvl>
  </w:abstractNum>
  <w:abstractNum w:abstractNumId="1">
    <w:nsid w:val="0E2E29C0"/>
    <w:multiLevelType w:val="hybridMultilevel"/>
    <w:tmpl w:val="C58AECEA"/>
    <w:lvl w:ilvl="0" w:tplc="4CAA9A52">
      <w:start w:val="1"/>
      <w:numFmt w:val="decimal"/>
      <w:lvlText w:val="%1."/>
      <w:lvlJc w:val="left"/>
      <w:pPr>
        <w:ind w:left="2770" w:hanging="360"/>
      </w:pPr>
      <w:rPr>
        <w:rFonts w:hint="default"/>
      </w:rPr>
    </w:lvl>
    <w:lvl w:ilvl="1" w:tplc="04180019" w:tentative="1">
      <w:start w:val="1"/>
      <w:numFmt w:val="lowerLetter"/>
      <w:lvlText w:val="%2."/>
      <w:lvlJc w:val="left"/>
      <w:pPr>
        <w:ind w:left="3490" w:hanging="360"/>
      </w:pPr>
    </w:lvl>
    <w:lvl w:ilvl="2" w:tplc="0418001B" w:tentative="1">
      <w:start w:val="1"/>
      <w:numFmt w:val="lowerRoman"/>
      <w:lvlText w:val="%3."/>
      <w:lvlJc w:val="right"/>
      <w:pPr>
        <w:ind w:left="4210" w:hanging="180"/>
      </w:pPr>
    </w:lvl>
    <w:lvl w:ilvl="3" w:tplc="0418000F" w:tentative="1">
      <w:start w:val="1"/>
      <w:numFmt w:val="decimal"/>
      <w:lvlText w:val="%4."/>
      <w:lvlJc w:val="left"/>
      <w:pPr>
        <w:ind w:left="4930" w:hanging="360"/>
      </w:pPr>
    </w:lvl>
    <w:lvl w:ilvl="4" w:tplc="04180019" w:tentative="1">
      <w:start w:val="1"/>
      <w:numFmt w:val="lowerLetter"/>
      <w:lvlText w:val="%5."/>
      <w:lvlJc w:val="left"/>
      <w:pPr>
        <w:ind w:left="5650" w:hanging="360"/>
      </w:pPr>
    </w:lvl>
    <w:lvl w:ilvl="5" w:tplc="0418001B" w:tentative="1">
      <w:start w:val="1"/>
      <w:numFmt w:val="lowerRoman"/>
      <w:lvlText w:val="%6."/>
      <w:lvlJc w:val="right"/>
      <w:pPr>
        <w:ind w:left="6370" w:hanging="180"/>
      </w:pPr>
    </w:lvl>
    <w:lvl w:ilvl="6" w:tplc="0418000F" w:tentative="1">
      <w:start w:val="1"/>
      <w:numFmt w:val="decimal"/>
      <w:lvlText w:val="%7."/>
      <w:lvlJc w:val="left"/>
      <w:pPr>
        <w:ind w:left="7090" w:hanging="360"/>
      </w:pPr>
    </w:lvl>
    <w:lvl w:ilvl="7" w:tplc="04180019" w:tentative="1">
      <w:start w:val="1"/>
      <w:numFmt w:val="lowerLetter"/>
      <w:lvlText w:val="%8."/>
      <w:lvlJc w:val="left"/>
      <w:pPr>
        <w:ind w:left="7810" w:hanging="360"/>
      </w:pPr>
    </w:lvl>
    <w:lvl w:ilvl="8" w:tplc="0418001B" w:tentative="1">
      <w:start w:val="1"/>
      <w:numFmt w:val="lowerRoman"/>
      <w:lvlText w:val="%9."/>
      <w:lvlJc w:val="right"/>
      <w:pPr>
        <w:ind w:left="8530" w:hanging="180"/>
      </w:pPr>
    </w:lvl>
  </w:abstractNum>
  <w:abstractNum w:abstractNumId="2">
    <w:nsid w:val="0EA92745"/>
    <w:multiLevelType w:val="hybridMultilevel"/>
    <w:tmpl w:val="63843CDA"/>
    <w:lvl w:ilvl="0" w:tplc="04180001">
      <w:start w:val="1"/>
      <w:numFmt w:val="bullet"/>
      <w:lvlText w:val=""/>
      <w:lvlJc w:val="left"/>
      <w:pPr>
        <w:ind w:left="2940" w:hanging="360"/>
      </w:pPr>
      <w:rPr>
        <w:rFonts w:ascii="Symbol" w:hAnsi="Symbol" w:hint="default"/>
      </w:rPr>
    </w:lvl>
    <w:lvl w:ilvl="1" w:tplc="04180003" w:tentative="1">
      <w:start w:val="1"/>
      <w:numFmt w:val="bullet"/>
      <w:lvlText w:val="o"/>
      <w:lvlJc w:val="left"/>
      <w:pPr>
        <w:ind w:left="3660" w:hanging="360"/>
      </w:pPr>
      <w:rPr>
        <w:rFonts w:ascii="Courier New" w:hAnsi="Courier New" w:cs="Courier New" w:hint="default"/>
      </w:rPr>
    </w:lvl>
    <w:lvl w:ilvl="2" w:tplc="04180005" w:tentative="1">
      <w:start w:val="1"/>
      <w:numFmt w:val="bullet"/>
      <w:lvlText w:val=""/>
      <w:lvlJc w:val="left"/>
      <w:pPr>
        <w:ind w:left="4380" w:hanging="360"/>
      </w:pPr>
      <w:rPr>
        <w:rFonts w:ascii="Wingdings" w:hAnsi="Wingdings" w:hint="default"/>
      </w:rPr>
    </w:lvl>
    <w:lvl w:ilvl="3" w:tplc="04180001" w:tentative="1">
      <w:start w:val="1"/>
      <w:numFmt w:val="bullet"/>
      <w:lvlText w:val=""/>
      <w:lvlJc w:val="left"/>
      <w:pPr>
        <w:ind w:left="5100" w:hanging="360"/>
      </w:pPr>
      <w:rPr>
        <w:rFonts w:ascii="Symbol" w:hAnsi="Symbol" w:hint="default"/>
      </w:rPr>
    </w:lvl>
    <w:lvl w:ilvl="4" w:tplc="04180003" w:tentative="1">
      <w:start w:val="1"/>
      <w:numFmt w:val="bullet"/>
      <w:lvlText w:val="o"/>
      <w:lvlJc w:val="left"/>
      <w:pPr>
        <w:ind w:left="5820" w:hanging="360"/>
      </w:pPr>
      <w:rPr>
        <w:rFonts w:ascii="Courier New" w:hAnsi="Courier New" w:cs="Courier New" w:hint="default"/>
      </w:rPr>
    </w:lvl>
    <w:lvl w:ilvl="5" w:tplc="04180005" w:tentative="1">
      <w:start w:val="1"/>
      <w:numFmt w:val="bullet"/>
      <w:lvlText w:val=""/>
      <w:lvlJc w:val="left"/>
      <w:pPr>
        <w:ind w:left="6540" w:hanging="360"/>
      </w:pPr>
      <w:rPr>
        <w:rFonts w:ascii="Wingdings" w:hAnsi="Wingdings" w:hint="default"/>
      </w:rPr>
    </w:lvl>
    <w:lvl w:ilvl="6" w:tplc="04180001" w:tentative="1">
      <w:start w:val="1"/>
      <w:numFmt w:val="bullet"/>
      <w:lvlText w:val=""/>
      <w:lvlJc w:val="left"/>
      <w:pPr>
        <w:ind w:left="7260" w:hanging="360"/>
      </w:pPr>
      <w:rPr>
        <w:rFonts w:ascii="Symbol" w:hAnsi="Symbol" w:hint="default"/>
      </w:rPr>
    </w:lvl>
    <w:lvl w:ilvl="7" w:tplc="04180003" w:tentative="1">
      <w:start w:val="1"/>
      <w:numFmt w:val="bullet"/>
      <w:lvlText w:val="o"/>
      <w:lvlJc w:val="left"/>
      <w:pPr>
        <w:ind w:left="7980" w:hanging="360"/>
      </w:pPr>
      <w:rPr>
        <w:rFonts w:ascii="Courier New" w:hAnsi="Courier New" w:cs="Courier New" w:hint="default"/>
      </w:rPr>
    </w:lvl>
    <w:lvl w:ilvl="8" w:tplc="04180005" w:tentative="1">
      <w:start w:val="1"/>
      <w:numFmt w:val="bullet"/>
      <w:lvlText w:val=""/>
      <w:lvlJc w:val="left"/>
      <w:pPr>
        <w:ind w:left="8700" w:hanging="360"/>
      </w:pPr>
      <w:rPr>
        <w:rFonts w:ascii="Wingdings" w:hAnsi="Wingdings" w:hint="default"/>
      </w:rPr>
    </w:lvl>
  </w:abstractNum>
  <w:abstractNum w:abstractNumId="3">
    <w:nsid w:val="113A085C"/>
    <w:multiLevelType w:val="hybridMultilevel"/>
    <w:tmpl w:val="8D6C0640"/>
    <w:lvl w:ilvl="0" w:tplc="04180017">
      <w:start w:val="1"/>
      <w:numFmt w:val="lowerLetter"/>
      <w:lvlText w:val="%1)"/>
      <w:lvlJc w:val="left"/>
      <w:pPr>
        <w:ind w:left="1080" w:hanging="360"/>
      </w:pPr>
      <w:rPr>
        <w:b/>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4">
    <w:nsid w:val="15E52F5E"/>
    <w:multiLevelType w:val="hybridMultilevel"/>
    <w:tmpl w:val="BDB41928"/>
    <w:lvl w:ilvl="0" w:tplc="0418000B">
      <w:start w:val="1"/>
      <w:numFmt w:val="bullet"/>
      <w:lvlText w:val=""/>
      <w:lvlJc w:val="left"/>
      <w:pPr>
        <w:ind w:left="2138" w:hanging="360"/>
      </w:pPr>
      <w:rPr>
        <w:rFonts w:ascii="Wingdings" w:hAnsi="Wingdings" w:hint="default"/>
      </w:rPr>
    </w:lvl>
    <w:lvl w:ilvl="1" w:tplc="04180003" w:tentative="1">
      <w:start w:val="1"/>
      <w:numFmt w:val="bullet"/>
      <w:lvlText w:val="o"/>
      <w:lvlJc w:val="left"/>
      <w:pPr>
        <w:ind w:left="2858" w:hanging="360"/>
      </w:pPr>
      <w:rPr>
        <w:rFonts w:ascii="Courier New" w:hAnsi="Courier New" w:cs="Courier New" w:hint="default"/>
      </w:rPr>
    </w:lvl>
    <w:lvl w:ilvl="2" w:tplc="04180005" w:tentative="1">
      <w:start w:val="1"/>
      <w:numFmt w:val="bullet"/>
      <w:lvlText w:val=""/>
      <w:lvlJc w:val="left"/>
      <w:pPr>
        <w:ind w:left="3578" w:hanging="360"/>
      </w:pPr>
      <w:rPr>
        <w:rFonts w:ascii="Wingdings" w:hAnsi="Wingdings" w:hint="default"/>
      </w:rPr>
    </w:lvl>
    <w:lvl w:ilvl="3" w:tplc="04180001" w:tentative="1">
      <w:start w:val="1"/>
      <w:numFmt w:val="bullet"/>
      <w:lvlText w:val=""/>
      <w:lvlJc w:val="left"/>
      <w:pPr>
        <w:ind w:left="4298" w:hanging="360"/>
      </w:pPr>
      <w:rPr>
        <w:rFonts w:ascii="Symbol" w:hAnsi="Symbol" w:hint="default"/>
      </w:rPr>
    </w:lvl>
    <w:lvl w:ilvl="4" w:tplc="04180003" w:tentative="1">
      <w:start w:val="1"/>
      <w:numFmt w:val="bullet"/>
      <w:lvlText w:val="o"/>
      <w:lvlJc w:val="left"/>
      <w:pPr>
        <w:ind w:left="5018" w:hanging="360"/>
      </w:pPr>
      <w:rPr>
        <w:rFonts w:ascii="Courier New" w:hAnsi="Courier New" w:cs="Courier New" w:hint="default"/>
      </w:rPr>
    </w:lvl>
    <w:lvl w:ilvl="5" w:tplc="04180005" w:tentative="1">
      <w:start w:val="1"/>
      <w:numFmt w:val="bullet"/>
      <w:lvlText w:val=""/>
      <w:lvlJc w:val="left"/>
      <w:pPr>
        <w:ind w:left="5738" w:hanging="360"/>
      </w:pPr>
      <w:rPr>
        <w:rFonts w:ascii="Wingdings" w:hAnsi="Wingdings" w:hint="default"/>
      </w:rPr>
    </w:lvl>
    <w:lvl w:ilvl="6" w:tplc="04180001" w:tentative="1">
      <w:start w:val="1"/>
      <w:numFmt w:val="bullet"/>
      <w:lvlText w:val=""/>
      <w:lvlJc w:val="left"/>
      <w:pPr>
        <w:ind w:left="6458" w:hanging="360"/>
      </w:pPr>
      <w:rPr>
        <w:rFonts w:ascii="Symbol" w:hAnsi="Symbol" w:hint="default"/>
      </w:rPr>
    </w:lvl>
    <w:lvl w:ilvl="7" w:tplc="04180003" w:tentative="1">
      <w:start w:val="1"/>
      <w:numFmt w:val="bullet"/>
      <w:lvlText w:val="o"/>
      <w:lvlJc w:val="left"/>
      <w:pPr>
        <w:ind w:left="7178" w:hanging="360"/>
      </w:pPr>
      <w:rPr>
        <w:rFonts w:ascii="Courier New" w:hAnsi="Courier New" w:cs="Courier New" w:hint="default"/>
      </w:rPr>
    </w:lvl>
    <w:lvl w:ilvl="8" w:tplc="04180005" w:tentative="1">
      <w:start w:val="1"/>
      <w:numFmt w:val="bullet"/>
      <w:lvlText w:val=""/>
      <w:lvlJc w:val="left"/>
      <w:pPr>
        <w:ind w:left="7898" w:hanging="360"/>
      </w:pPr>
      <w:rPr>
        <w:rFonts w:ascii="Wingdings" w:hAnsi="Wingdings" w:hint="default"/>
      </w:rPr>
    </w:lvl>
  </w:abstractNum>
  <w:abstractNum w:abstractNumId="5">
    <w:nsid w:val="16E44EFC"/>
    <w:multiLevelType w:val="hybridMultilevel"/>
    <w:tmpl w:val="C26890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C26B2C"/>
    <w:multiLevelType w:val="hybridMultilevel"/>
    <w:tmpl w:val="63680C48"/>
    <w:lvl w:ilvl="0" w:tplc="CA56CB86">
      <w:start w:val="1"/>
      <w:numFmt w:val="lowerLetter"/>
      <w:lvlText w:val="%1)"/>
      <w:lvlJc w:val="left"/>
      <w:pPr>
        <w:ind w:left="1778" w:hanging="360"/>
      </w:pPr>
      <w:rPr>
        <w:rFonts w:hint="default"/>
      </w:rPr>
    </w:lvl>
    <w:lvl w:ilvl="1" w:tplc="04180019" w:tentative="1">
      <w:start w:val="1"/>
      <w:numFmt w:val="lowerLetter"/>
      <w:lvlText w:val="%2."/>
      <w:lvlJc w:val="left"/>
      <w:pPr>
        <w:ind w:left="2498" w:hanging="360"/>
      </w:pPr>
    </w:lvl>
    <w:lvl w:ilvl="2" w:tplc="0418001B" w:tentative="1">
      <w:start w:val="1"/>
      <w:numFmt w:val="lowerRoman"/>
      <w:lvlText w:val="%3."/>
      <w:lvlJc w:val="right"/>
      <w:pPr>
        <w:ind w:left="3218" w:hanging="180"/>
      </w:pPr>
    </w:lvl>
    <w:lvl w:ilvl="3" w:tplc="0418000F" w:tentative="1">
      <w:start w:val="1"/>
      <w:numFmt w:val="decimal"/>
      <w:lvlText w:val="%4."/>
      <w:lvlJc w:val="left"/>
      <w:pPr>
        <w:ind w:left="3938" w:hanging="360"/>
      </w:pPr>
    </w:lvl>
    <w:lvl w:ilvl="4" w:tplc="04180019" w:tentative="1">
      <w:start w:val="1"/>
      <w:numFmt w:val="lowerLetter"/>
      <w:lvlText w:val="%5."/>
      <w:lvlJc w:val="left"/>
      <w:pPr>
        <w:ind w:left="4658" w:hanging="360"/>
      </w:pPr>
    </w:lvl>
    <w:lvl w:ilvl="5" w:tplc="0418001B" w:tentative="1">
      <w:start w:val="1"/>
      <w:numFmt w:val="lowerRoman"/>
      <w:lvlText w:val="%6."/>
      <w:lvlJc w:val="right"/>
      <w:pPr>
        <w:ind w:left="5378" w:hanging="180"/>
      </w:pPr>
    </w:lvl>
    <w:lvl w:ilvl="6" w:tplc="0418000F" w:tentative="1">
      <w:start w:val="1"/>
      <w:numFmt w:val="decimal"/>
      <w:lvlText w:val="%7."/>
      <w:lvlJc w:val="left"/>
      <w:pPr>
        <w:ind w:left="6098" w:hanging="360"/>
      </w:pPr>
    </w:lvl>
    <w:lvl w:ilvl="7" w:tplc="04180019" w:tentative="1">
      <w:start w:val="1"/>
      <w:numFmt w:val="lowerLetter"/>
      <w:lvlText w:val="%8."/>
      <w:lvlJc w:val="left"/>
      <w:pPr>
        <w:ind w:left="6818" w:hanging="360"/>
      </w:pPr>
    </w:lvl>
    <w:lvl w:ilvl="8" w:tplc="0418001B" w:tentative="1">
      <w:start w:val="1"/>
      <w:numFmt w:val="lowerRoman"/>
      <w:lvlText w:val="%9."/>
      <w:lvlJc w:val="right"/>
      <w:pPr>
        <w:ind w:left="7538" w:hanging="180"/>
      </w:pPr>
    </w:lvl>
  </w:abstractNum>
  <w:abstractNum w:abstractNumId="7">
    <w:nsid w:val="20D36457"/>
    <w:multiLevelType w:val="hybridMultilevel"/>
    <w:tmpl w:val="6C5218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F071CB"/>
    <w:multiLevelType w:val="hybridMultilevel"/>
    <w:tmpl w:val="B986FD7E"/>
    <w:lvl w:ilvl="0" w:tplc="04180001">
      <w:start w:val="1"/>
      <w:numFmt w:val="bullet"/>
      <w:lvlText w:val=""/>
      <w:lvlJc w:val="left"/>
      <w:pPr>
        <w:ind w:left="2138" w:hanging="360"/>
      </w:pPr>
      <w:rPr>
        <w:rFonts w:ascii="Symbol" w:hAnsi="Symbol" w:hint="default"/>
      </w:rPr>
    </w:lvl>
    <w:lvl w:ilvl="1" w:tplc="04180003" w:tentative="1">
      <w:start w:val="1"/>
      <w:numFmt w:val="bullet"/>
      <w:lvlText w:val="o"/>
      <w:lvlJc w:val="left"/>
      <w:pPr>
        <w:ind w:left="2858" w:hanging="360"/>
      </w:pPr>
      <w:rPr>
        <w:rFonts w:ascii="Courier New" w:hAnsi="Courier New" w:cs="Courier New" w:hint="default"/>
      </w:rPr>
    </w:lvl>
    <w:lvl w:ilvl="2" w:tplc="04180005" w:tentative="1">
      <w:start w:val="1"/>
      <w:numFmt w:val="bullet"/>
      <w:lvlText w:val=""/>
      <w:lvlJc w:val="left"/>
      <w:pPr>
        <w:ind w:left="3578" w:hanging="360"/>
      </w:pPr>
      <w:rPr>
        <w:rFonts w:ascii="Wingdings" w:hAnsi="Wingdings" w:hint="default"/>
      </w:rPr>
    </w:lvl>
    <w:lvl w:ilvl="3" w:tplc="04180001" w:tentative="1">
      <w:start w:val="1"/>
      <w:numFmt w:val="bullet"/>
      <w:lvlText w:val=""/>
      <w:lvlJc w:val="left"/>
      <w:pPr>
        <w:ind w:left="4298" w:hanging="360"/>
      </w:pPr>
      <w:rPr>
        <w:rFonts w:ascii="Symbol" w:hAnsi="Symbol" w:hint="default"/>
      </w:rPr>
    </w:lvl>
    <w:lvl w:ilvl="4" w:tplc="04180003" w:tentative="1">
      <w:start w:val="1"/>
      <w:numFmt w:val="bullet"/>
      <w:lvlText w:val="o"/>
      <w:lvlJc w:val="left"/>
      <w:pPr>
        <w:ind w:left="5018" w:hanging="360"/>
      </w:pPr>
      <w:rPr>
        <w:rFonts w:ascii="Courier New" w:hAnsi="Courier New" w:cs="Courier New" w:hint="default"/>
      </w:rPr>
    </w:lvl>
    <w:lvl w:ilvl="5" w:tplc="04180005" w:tentative="1">
      <w:start w:val="1"/>
      <w:numFmt w:val="bullet"/>
      <w:lvlText w:val=""/>
      <w:lvlJc w:val="left"/>
      <w:pPr>
        <w:ind w:left="5738" w:hanging="360"/>
      </w:pPr>
      <w:rPr>
        <w:rFonts w:ascii="Wingdings" w:hAnsi="Wingdings" w:hint="default"/>
      </w:rPr>
    </w:lvl>
    <w:lvl w:ilvl="6" w:tplc="04180001" w:tentative="1">
      <w:start w:val="1"/>
      <w:numFmt w:val="bullet"/>
      <w:lvlText w:val=""/>
      <w:lvlJc w:val="left"/>
      <w:pPr>
        <w:ind w:left="6458" w:hanging="360"/>
      </w:pPr>
      <w:rPr>
        <w:rFonts w:ascii="Symbol" w:hAnsi="Symbol" w:hint="default"/>
      </w:rPr>
    </w:lvl>
    <w:lvl w:ilvl="7" w:tplc="04180003" w:tentative="1">
      <w:start w:val="1"/>
      <w:numFmt w:val="bullet"/>
      <w:lvlText w:val="o"/>
      <w:lvlJc w:val="left"/>
      <w:pPr>
        <w:ind w:left="7178" w:hanging="360"/>
      </w:pPr>
      <w:rPr>
        <w:rFonts w:ascii="Courier New" w:hAnsi="Courier New" w:cs="Courier New" w:hint="default"/>
      </w:rPr>
    </w:lvl>
    <w:lvl w:ilvl="8" w:tplc="04180005" w:tentative="1">
      <w:start w:val="1"/>
      <w:numFmt w:val="bullet"/>
      <w:lvlText w:val=""/>
      <w:lvlJc w:val="left"/>
      <w:pPr>
        <w:ind w:left="7898" w:hanging="360"/>
      </w:pPr>
      <w:rPr>
        <w:rFonts w:ascii="Wingdings" w:hAnsi="Wingdings" w:hint="default"/>
      </w:rPr>
    </w:lvl>
  </w:abstractNum>
  <w:abstractNum w:abstractNumId="9">
    <w:nsid w:val="2D0B35BC"/>
    <w:multiLevelType w:val="hybridMultilevel"/>
    <w:tmpl w:val="6FA68F88"/>
    <w:lvl w:ilvl="0" w:tplc="0418000B">
      <w:start w:val="1"/>
      <w:numFmt w:val="bullet"/>
      <w:lvlText w:val=""/>
      <w:lvlJc w:val="left"/>
      <w:pPr>
        <w:ind w:left="2138" w:hanging="360"/>
      </w:pPr>
      <w:rPr>
        <w:rFonts w:ascii="Wingdings" w:hAnsi="Wingdings" w:hint="default"/>
      </w:rPr>
    </w:lvl>
    <w:lvl w:ilvl="1" w:tplc="04180003" w:tentative="1">
      <w:start w:val="1"/>
      <w:numFmt w:val="bullet"/>
      <w:lvlText w:val="o"/>
      <w:lvlJc w:val="left"/>
      <w:pPr>
        <w:ind w:left="2858" w:hanging="360"/>
      </w:pPr>
      <w:rPr>
        <w:rFonts w:ascii="Courier New" w:hAnsi="Courier New" w:cs="Courier New" w:hint="default"/>
      </w:rPr>
    </w:lvl>
    <w:lvl w:ilvl="2" w:tplc="04180005" w:tentative="1">
      <w:start w:val="1"/>
      <w:numFmt w:val="bullet"/>
      <w:lvlText w:val=""/>
      <w:lvlJc w:val="left"/>
      <w:pPr>
        <w:ind w:left="3578" w:hanging="360"/>
      </w:pPr>
      <w:rPr>
        <w:rFonts w:ascii="Wingdings" w:hAnsi="Wingdings" w:hint="default"/>
      </w:rPr>
    </w:lvl>
    <w:lvl w:ilvl="3" w:tplc="04180001" w:tentative="1">
      <w:start w:val="1"/>
      <w:numFmt w:val="bullet"/>
      <w:lvlText w:val=""/>
      <w:lvlJc w:val="left"/>
      <w:pPr>
        <w:ind w:left="4298" w:hanging="360"/>
      </w:pPr>
      <w:rPr>
        <w:rFonts w:ascii="Symbol" w:hAnsi="Symbol" w:hint="default"/>
      </w:rPr>
    </w:lvl>
    <w:lvl w:ilvl="4" w:tplc="04180003" w:tentative="1">
      <w:start w:val="1"/>
      <w:numFmt w:val="bullet"/>
      <w:lvlText w:val="o"/>
      <w:lvlJc w:val="left"/>
      <w:pPr>
        <w:ind w:left="5018" w:hanging="360"/>
      </w:pPr>
      <w:rPr>
        <w:rFonts w:ascii="Courier New" w:hAnsi="Courier New" w:cs="Courier New" w:hint="default"/>
      </w:rPr>
    </w:lvl>
    <w:lvl w:ilvl="5" w:tplc="04180005" w:tentative="1">
      <w:start w:val="1"/>
      <w:numFmt w:val="bullet"/>
      <w:lvlText w:val=""/>
      <w:lvlJc w:val="left"/>
      <w:pPr>
        <w:ind w:left="5738" w:hanging="360"/>
      </w:pPr>
      <w:rPr>
        <w:rFonts w:ascii="Wingdings" w:hAnsi="Wingdings" w:hint="default"/>
      </w:rPr>
    </w:lvl>
    <w:lvl w:ilvl="6" w:tplc="04180001" w:tentative="1">
      <w:start w:val="1"/>
      <w:numFmt w:val="bullet"/>
      <w:lvlText w:val=""/>
      <w:lvlJc w:val="left"/>
      <w:pPr>
        <w:ind w:left="6458" w:hanging="360"/>
      </w:pPr>
      <w:rPr>
        <w:rFonts w:ascii="Symbol" w:hAnsi="Symbol" w:hint="default"/>
      </w:rPr>
    </w:lvl>
    <w:lvl w:ilvl="7" w:tplc="04180003" w:tentative="1">
      <w:start w:val="1"/>
      <w:numFmt w:val="bullet"/>
      <w:lvlText w:val="o"/>
      <w:lvlJc w:val="left"/>
      <w:pPr>
        <w:ind w:left="7178" w:hanging="360"/>
      </w:pPr>
      <w:rPr>
        <w:rFonts w:ascii="Courier New" w:hAnsi="Courier New" w:cs="Courier New" w:hint="default"/>
      </w:rPr>
    </w:lvl>
    <w:lvl w:ilvl="8" w:tplc="04180005" w:tentative="1">
      <w:start w:val="1"/>
      <w:numFmt w:val="bullet"/>
      <w:lvlText w:val=""/>
      <w:lvlJc w:val="left"/>
      <w:pPr>
        <w:ind w:left="7898" w:hanging="360"/>
      </w:pPr>
      <w:rPr>
        <w:rFonts w:ascii="Wingdings" w:hAnsi="Wingdings" w:hint="default"/>
      </w:rPr>
    </w:lvl>
  </w:abstractNum>
  <w:abstractNum w:abstractNumId="10">
    <w:nsid w:val="2DB254BA"/>
    <w:multiLevelType w:val="hybridMultilevel"/>
    <w:tmpl w:val="593262C4"/>
    <w:lvl w:ilvl="0" w:tplc="04180001">
      <w:start w:val="1"/>
      <w:numFmt w:val="bullet"/>
      <w:lvlText w:val=""/>
      <w:lvlJc w:val="left"/>
      <w:pPr>
        <w:ind w:left="3600" w:hanging="360"/>
      </w:pPr>
      <w:rPr>
        <w:rFonts w:ascii="Symbol" w:hAnsi="Symbol" w:hint="default"/>
      </w:rPr>
    </w:lvl>
    <w:lvl w:ilvl="1" w:tplc="04180003" w:tentative="1">
      <w:start w:val="1"/>
      <w:numFmt w:val="bullet"/>
      <w:lvlText w:val="o"/>
      <w:lvlJc w:val="left"/>
      <w:pPr>
        <w:ind w:left="4320" w:hanging="360"/>
      </w:pPr>
      <w:rPr>
        <w:rFonts w:ascii="Courier New" w:hAnsi="Courier New" w:cs="Courier New" w:hint="default"/>
      </w:rPr>
    </w:lvl>
    <w:lvl w:ilvl="2" w:tplc="04180005" w:tentative="1">
      <w:start w:val="1"/>
      <w:numFmt w:val="bullet"/>
      <w:lvlText w:val=""/>
      <w:lvlJc w:val="left"/>
      <w:pPr>
        <w:ind w:left="5040" w:hanging="360"/>
      </w:pPr>
      <w:rPr>
        <w:rFonts w:ascii="Wingdings" w:hAnsi="Wingdings" w:hint="default"/>
      </w:rPr>
    </w:lvl>
    <w:lvl w:ilvl="3" w:tplc="04180001" w:tentative="1">
      <w:start w:val="1"/>
      <w:numFmt w:val="bullet"/>
      <w:lvlText w:val=""/>
      <w:lvlJc w:val="left"/>
      <w:pPr>
        <w:ind w:left="5760" w:hanging="360"/>
      </w:pPr>
      <w:rPr>
        <w:rFonts w:ascii="Symbol" w:hAnsi="Symbol" w:hint="default"/>
      </w:rPr>
    </w:lvl>
    <w:lvl w:ilvl="4" w:tplc="04180003" w:tentative="1">
      <w:start w:val="1"/>
      <w:numFmt w:val="bullet"/>
      <w:lvlText w:val="o"/>
      <w:lvlJc w:val="left"/>
      <w:pPr>
        <w:ind w:left="6480" w:hanging="360"/>
      </w:pPr>
      <w:rPr>
        <w:rFonts w:ascii="Courier New" w:hAnsi="Courier New" w:cs="Courier New" w:hint="default"/>
      </w:rPr>
    </w:lvl>
    <w:lvl w:ilvl="5" w:tplc="04180005" w:tentative="1">
      <w:start w:val="1"/>
      <w:numFmt w:val="bullet"/>
      <w:lvlText w:val=""/>
      <w:lvlJc w:val="left"/>
      <w:pPr>
        <w:ind w:left="7200" w:hanging="360"/>
      </w:pPr>
      <w:rPr>
        <w:rFonts w:ascii="Wingdings" w:hAnsi="Wingdings" w:hint="default"/>
      </w:rPr>
    </w:lvl>
    <w:lvl w:ilvl="6" w:tplc="04180001" w:tentative="1">
      <w:start w:val="1"/>
      <w:numFmt w:val="bullet"/>
      <w:lvlText w:val=""/>
      <w:lvlJc w:val="left"/>
      <w:pPr>
        <w:ind w:left="7920" w:hanging="360"/>
      </w:pPr>
      <w:rPr>
        <w:rFonts w:ascii="Symbol" w:hAnsi="Symbol" w:hint="default"/>
      </w:rPr>
    </w:lvl>
    <w:lvl w:ilvl="7" w:tplc="04180003" w:tentative="1">
      <w:start w:val="1"/>
      <w:numFmt w:val="bullet"/>
      <w:lvlText w:val="o"/>
      <w:lvlJc w:val="left"/>
      <w:pPr>
        <w:ind w:left="8640" w:hanging="360"/>
      </w:pPr>
      <w:rPr>
        <w:rFonts w:ascii="Courier New" w:hAnsi="Courier New" w:cs="Courier New" w:hint="default"/>
      </w:rPr>
    </w:lvl>
    <w:lvl w:ilvl="8" w:tplc="04180005" w:tentative="1">
      <w:start w:val="1"/>
      <w:numFmt w:val="bullet"/>
      <w:lvlText w:val=""/>
      <w:lvlJc w:val="left"/>
      <w:pPr>
        <w:ind w:left="9360" w:hanging="360"/>
      </w:pPr>
      <w:rPr>
        <w:rFonts w:ascii="Wingdings" w:hAnsi="Wingdings" w:hint="default"/>
      </w:rPr>
    </w:lvl>
  </w:abstractNum>
  <w:abstractNum w:abstractNumId="11">
    <w:nsid w:val="2E2C096A"/>
    <w:multiLevelType w:val="hybridMultilevel"/>
    <w:tmpl w:val="2A5459B0"/>
    <w:lvl w:ilvl="0" w:tplc="956CE2BE">
      <w:start w:val="3"/>
      <w:numFmt w:val="bullet"/>
      <w:lvlText w:val="-"/>
      <w:lvlJc w:val="left"/>
      <w:pPr>
        <w:ind w:left="2570" w:hanging="360"/>
      </w:pPr>
      <w:rPr>
        <w:rFonts w:ascii="Trebuchet MS" w:eastAsia="Calibri" w:hAnsi="Trebuchet MS" w:cs="Times New Roman" w:hint="default"/>
      </w:rPr>
    </w:lvl>
    <w:lvl w:ilvl="1" w:tplc="04180003" w:tentative="1">
      <w:start w:val="1"/>
      <w:numFmt w:val="bullet"/>
      <w:lvlText w:val="o"/>
      <w:lvlJc w:val="left"/>
      <w:pPr>
        <w:ind w:left="3290" w:hanging="360"/>
      </w:pPr>
      <w:rPr>
        <w:rFonts w:ascii="Courier New" w:hAnsi="Courier New" w:cs="Courier New" w:hint="default"/>
      </w:rPr>
    </w:lvl>
    <w:lvl w:ilvl="2" w:tplc="04180005" w:tentative="1">
      <w:start w:val="1"/>
      <w:numFmt w:val="bullet"/>
      <w:lvlText w:val=""/>
      <w:lvlJc w:val="left"/>
      <w:pPr>
        <w:ind w:left="4010" w:hanging="360"/>
      </w:pPr>
      <w:rPr>
        <w:rFonts w:ascii="Wingdings" w:hAnsi="Wingdings" w:hint="default"/>
      </w:rPr>
    </w:lvl>
    <w:lvl w:ilvl="3" w:tplc="04180001" w:tentative="1">
      <w:start w:val="1"/>
      <w:numFmt w:val="bullet"/>
      <w:lvlText w:val=""/>
      <w:lvlJc w:val="left"/>
      <w:pPr>
        <w:ind w:left="4730" w:hanging="360"/>
      </w:pPr>
      <w:rPr>
        <w:rFonts w:ascii="Symbol" w:hAnsi="Symbol" w:hint="default"/>
      </w:rPr>
    </w:lvl>
    <w:lvl w:ilvl="4" w:tplc="04180003" w:tentative="1">
      <w:start w:val="1"/>
      <w:numFmt w:val="bullet"/>
      <w:lvlText w:val="o"/>
      <w:lvlJc w:val="left"/>
      <w:pPr>
        <w:ind w:left="5450" w:hanging="360"/>
      </w:pPr>
      <w:rPr>
        <w:rFonts w:ascii="Courier New" w:hAnsi="Courier New" w:cs="Courier New" w:hint="default"/>
      </w:rPr>
    </w:lvl>
    <w:lvl w:ilvl="5" w:tplc="04180005" w:tentative="1">
      <w:start w:val="1"/>
      <w:numFmt w:val="bullet"/>
      <w:lvlText w:val=""/>
      <w:lvlJc w:val="left"/>
      <w:pPr>
        <w:ind w:left="6170" w:hanging="360"/>
      </w:pPr>
      <w:rPr>
        <w:rFonts w:ascii="Wingdings" w:hAnsi="Wingdings" w:hint="default"/>
      </w:rPr>
    </w:lvl>
    <w:lvl w:ilvl="6" w:tplc="04180001" w:tentative="1">
      <w:start w:val="1"/>
      <w:numFmt w:val="bullet"/>
      <w:lvlText w:val=""/>
      <w:lvlJc w:val="left"/>
      <w:pPr>
        <w:ind w:left="6890" w:hanging="360"/>
      </w:pPr>
      <w:rPr>
        <w:rFonts w:ascii="Symbol" w:hAnsi="Symbol" w:hint="default"/>
      </w:rPr>
    </w:lvl>
    <w:lvl w:ilvl="7" w:tplc="04180003" w:tentative="1">
      <w:start w:val="1"/>
      <w:numFmt w:val="bullet"/>
      <w:lvlText w:val="o"/>
      <w:lvlJc w:val="left"/>
      <w:pPr>
        <w:ind w:left="7610" w:hanging="360"/>
      </w:pPr>
      <w:rPr>
        <w:rFonts w:ascii="Courier New" w:hAnsi="Courier New" w:cs="Courier New" w:hint="default"/>
      </w:rPr>
    </w:lvl>
    <w:lvl w:ilvl="8" w:tplc="04180005" w:tentative="1">
      <w:start w:val="1"/>
      <w:numFmt w:val="bullet"/>
      <w:lvlText w:val=""/>
      <w:lvlJc w:val="left"/>
      <w:pPr>
        <w:ind w:left="8330" w:hanging="360"/>
      </w:pPr>
      <w:rPr>
        <w:rFonts w:ascii="Wingdings" w:hAnsi="Wingdings" w:hint="default"/>
      </w:rPr>
    </w:lvl>
  </w:abstractNum>
  <w:abstractNum w:abstractNumId="12">
    <w:nsid w:val="2FFE6CF7"/>
    <w:multiLevelType w:val="multilevel"/>
    <w:tmpl w:val="FBFCB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57E738F"/>
    <w:multiLevelType w:val="hybridMultilevel"/>
    <w:tmpl w:val="9AA8ADE4"/>
    <w:lvl w:ilvl="0" w:tplc="9F8A2228">
      <w:numFmt w:val="bullet"/>
      <w:lvlText w:val="-"/>
      <w:lvlJc w:val="left"/>
      <w:pPr>
        <w:ind w:left="3306" w:hanging="360"/>
      </w:pPr>
      <w:rPr>
        <w:rFonts w:ascii="Comic Sans MS" w:eastAsia="Times New Roman" w:hAnsi="Comic Sans MS" w:cs="Times New Roman" w:hint="default"/>
      </w:rPr>
    </w:lvl>
    <w:lvl w:ilvl="1" w:tplc="04090003" w:tentative="1">
      <w:start w:val="1"/>
      <w:numFmt w:val="bullet"/>
      <w:lvlText w:val="o"/>
      <w:lvlJc w:val="left"/>
      <w:pPr>
        <w:ind w:left="4026" w:hanging="360"/>
      </w:pPr>
      <w:rPr>
        <w:rFonts w:ascii="Courier New" w:hAnsi="Courier New" w:cs="Courier New" w:hint="default"/>
      </w:rPr>
    </w:lvl>
    <w:lvl w:ilvl="2" w:tplc="04090005" w:tentative="1">
      <w:start w:val="1"/>
      <w:numFmt w:val="bullet"/>
      <w:lvlText w:val=""/>
      <w:lvlJc w:val="left"/>
      <w:pPr>
        <w:ind w:left="4746" w:hanging="360"/>
      </w:pPr>
      <w:rPr>
        <w:rFonts w:ascii="Wingdings" w:hAnsi="Wingdings" w:hint="default"/>
      </w:rPr>
    </w:lvl>
    <w:lvl w:ilvl="3" w:tplc="04090001" w:tentative="1">
      <w:start w:val="1"/>
      <w:numFmt w:val="bullet"/>
      <w:lvlText w:val=""/>
      <w:lvlJc w:val="left"/>
      <w:pPr>
        <w:ind w:left="5466" w:hanging="360"/>
      </w:pPr>
      <w:rPr>
        <w:rFonts w:ascii="Symbol" w:hAnsi="Symbol" w:hint="default"/>
      </w:rPr>
    </w:lvl>
    <w:lvl w:ilvl="4" w:tplc="04090003" w:tentative="1">
      <w:start w:val="1"/>
      <w:numFmt w:val="bullet"/>
      <w:lvlText w:val="o"/>
      <w:lvlJc w:val="left"/>
      <w:pPr>
        <w:ind w:left="6186" w:hanging="360"/>
      </w:pPr>
      <w:rPr>
        <w:rFonts w:ascii="Courier New" w:hAnsi="Courier New" w:cs="Courier New" w:hint="default"/>
      </w:rPr>
    </w:lvl>
    <w:lvl w:ilvl="5" w:tplc="04090005" w:tentative="1">
      <w:start w:val="1"/>
      <w:numFmt w:val="bullet"/>
      <w:lvlText w:val=""/>
      <w:lvlJc w:val="left"/>
      <w:pPr>
        <w:ind w:left="6906" w:hanging="360"/>
      </w:pPr>
      <w:rPr>
        <w:rFonts w:ascii="Wingdings" w:hAnsi="Wingdings" w:hint="default"/>
      </w:rPr>
    </w:lvl>
    <w:lvl w:ilvl="6" w:tplc="04090001" w:tentative="1">
      <w:start w:val="1"/>
      <w:numFmt w:val="bullet"/>
      <w:lvlText w:val=""/>
      <w:lvlJc w:val="left"/>
      <w:pPr>
        <w:ind w:left="7626" w:hanging="360"/>
      </w:pPr>
      <w:rPr>
        <w:rFonts w:ascii="Symbol" w:hAnsi="Symbol" w:hint="default"/>
      </w:rPr>
    </w:lvl>
    <w:lvl w:ilvl="7" w:tplc="04090003" w:tentative="1">
      <w:start w:val="1"/>
      <w:numFmt w:val="bullet"/>
      <w:lvlText w:val="o"/>
      <w:lvlJc w:val="left"/>
      <w:pPr>
        <w:ind w:left="8346" w:hanging="360"/>
      </w:pPr>
      <w:rPr>
        <w:rFonts w:ascii="Courier New" w:hAnsi="Courier New" w:cs="Courier New" w:hint="default"/>
      </w:rPr>
    </w:lvl>
    <w:lvl w:ilvl="8" w:tplc="04090005" w:tentative="1">
      <w:start w:val="1"/>
      <w:numFmt w:val="bullet"/>
      <w:lvlText w:val=""/>
      <w:lvlJc w:val="left"/>
      <w:pPr>
        <w:ind w:left="9066" w:hanging="360"/>
      </w:pPr>
      <w:rPr>
        <w:rFonts w:ascii="Wingdings" w:hAnsi="Wingdings" w:hint="default"/>
      </w:rPr>
    </w:lvl>
  </w:abstractNum>
  <w:abstractNum w:abstractNumId="14">
    <w:nsid w:val="367D2962"/>
    <w:multiLevelType w:val="hybridMultilevel"/>
    <w:tmpl w:val="5B2ABC5C"/>
    <w:lvl w:ilvl="0" w:tplc="04180001">
      <w:start w:val="1"/>
      <w:numFmt w:val="bullet"/>
      <w:lvlText w:val=""/>
      <w:lvlJc w:val="left"/>
      <w:pPr>
        <w:ind w:left="2421" w:hanging="360"/>
      </w:pPr>
      <w:rPr>
        <w:rFonts w:ascii="Symbol" w:hAnsi="Symbol" w:hint="default"/>
      </w:rPr>
    </w:lvl>
    <w:lvl w:ilvl="1" w:tplc="04180003" w:tentative="1">
      <w:start w:val="1"/>
      <w:numFmt w:val="bullet"/>
      <w:lvlText w:val="o"/>
      <w:lvlJc w:val="left"/>
      <w:pPr>
        <w:ind w:left="3141" w:hanging="360"/>
      </w:pPr>
      <w:rPr>
        <w:rFonts w:ascii="Courier New" w:hAnsi="Courier New" w:cs="Courier New" w:hint="default"/>
      </w:rPr>
    </w:lvl>
    <w:lvl w:ilvl="2" w:tplc="04180005" w:tentative="1">
      <w:start w:val="1"/>
      <w:numFmt w:val="bullet"/>
      <w:lvlText w:val=""/>
      <w:lvlJc w:val="left"/>
      <w:pPr>
        <w:ind w:left="3861" w:hanging="360"/>
      </w:pPr>
      <w:rPr>
        <w:rFonts w:ascii="Wingdings" w:hAnsi="Wingdings" w:hint="default"/>
      </w:rPr>
    </w:lvl>
    <w:lvl w:ilvl="3" w:tplc="04180001" w:tentative="1">
      <w:start w:val="1"/>
      <w:numFmt w:val="bullet"/>
      <w:lvlText w:val=""/>
      <w:lvlJc w:val="left"/>
      <w:pPr>
        <w:ind w:left="4581" w:hanging="360"/>
      </w:pPr>
      <w:rPr>
        <w:rFonts w:ascii="Symbol" w:hAnsi="Symbol" w:hint="default"/>
      </w:rPr>
    </w:lvl>
    <w:lvl w:ilvl="4" w:tplc="04180003" w:tentative="1">
      <w:start w:val="1"/>
      <w:numFmt w:val="bullet"/>
      <w:lvlText w:val="o"/>
      <w:lvlJc w:val="left"/>
      <w:pPr>
        <w:ind w:left="5301" w:hanging="360"/>
      </w:pPr>
      <w:rPr>
        <w:rFonts w:ascii="Courier New" w:hAnsi="Courier New" w:cs="Courier New" w:hint="default"/>
      </w:rPr>
    </w:lvl>
    <w:lvl w:ilvl="5" w:tplc="04180005" w:tentative="1">
      <w:start w:val="1"/>
      <w:numFmt w:val="bullet"/>
      <w:lvlText w:val=""/>
      <w:lvlJc w:val="left"/>
      <w:pPr>
        <w:ind w:left="6021" w:hanging="360"/>
      </w:pPr>
      <w:rPr>
        <w:rFonts w:ascii="Wingdings" w:hAnsi="Wingdings" w:hint="default"/>
      </w:rPr>
    </w:lvl>
    <w:lvl w:ilvl="6" w:tplc="04180001" w:tentative="1">
      <w:start w:val="1"/>
      <w:numFmt w:val="bullet"/>
      <w:lvlText w:val=""/>
      <w:lvlJc w:val="left"/>
      <w:pPr>
        <w:ind w:left="6741" w:hanging="360"/>
      </w:pPr>
      <w:rPr>
        <w:rFonts w:ascii="Symbol" w:hAnsi="Symbol" w:hint="default"/>
      </w:rPr>
    </w:lvl>
    <w:lvl w:ilvl="7" w:tplc="04180003" w:tentative="1">
      <w:start w:val="1"/>
      <w:numFmt w:val="bullet"/>
      <w:lvlText w:val="o"/>
      <w:lvlJc w:val="left"/>
      <w:pPr>
        <w:ind w:left="7461" w:hanging="360"/>
      </w:pPr>
      <w:rPr>
        <w:rFonts w:ascii="Courier New" w:hAnsi="Courier New" w:cs="Courier New" w:hint="default"/>
      </w:rPr>
    </w:lvl>
    <w:lvl w:ilvl="8" w:tplc="04180005" w:tentative="1">
      <w:start w:val="1"/>
      <w:numFmt w:val="bullet"/>
      <w:lvlText w:val=""/>
      <w:lvlJc w:val="left"/>
      <w:pPr>
        <w:ind w:left="8181" w:hanging="360"/>
      </w:pPr>
      <w:rPr>
        <w:rFonts w:ascii="Wingdings" w:hAnsi="Wingdings" w:hint="default"/>
      </w:rPr>
    </w:lvl>
  </w:abstractNum>
  <w:abstractNum w:abstractNumId="15">
    <w:nsid w:val="3F444DC9"/>
    <w:multiLevelType w:val="hybridMultilevel"/>
    <w:tmpl w:val="3CB0905E"/>
    <w:lvl w:ilvl="0" w:tplc="D55CD77E">
      <w:start w:val="1"/>
      <w:numFmt w:val="decimal"/>
      <w:lvlText w:val="%1."/>
      <w:lvlJc w:val="left"/>
      <w:pPr>
        <w:tabs>
          <w:tab w:val="num" w:pos="1080"/>
        </w:tabs>
        <w:ind w:left="1080" w:hanging="360"/>
      </w:pPr>
      <w:rPr>
        <w:b/>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6">
    <w:nsid w:val="40BE0D36"/>
    <w:multiLevelType w:val="hybridMultilevel"/>
    <w:tmpl w:val="41A84180"/>
    <w:lvl w:ilvl="0" w:tplc="F9B07CAC">
      <w:start w:val="1"/>
      <w:numFmt w:val="bullet"/>
      <w:lvlText w:val="-"/>
      <w:lvlJc w:val="left"/>
      <w:pPr>
        <w:ind w:left="1920" w:hanging="360"/>
      </w:pPr>
      <w:rPr>
        <w:rFonts w:ascii="Trebuchet MS" w:eastAsia="Times New Roman" w:hAnsi="Trebuchet MS" w:cs="Times New Roman" w:hint="default"/>
      </w:rPr>
    </w:lvl>
    <w:lvl w:ilvl="1" w:tplc="04180003" w:tentative="1">
      <w:start w:val="1"/>
      <w:numFmt w:val="bullet"/>
      <w:lvlText w:val="o"/>
      <w:lvlJc w:val="left"/>
      <w:pPr>
        <w:ind w:left="2640" w:hanging="360"/>
      </w:pPr>
      <w:rPr>
        <w:rFonts w:ascii="Courier New" w:hAnsi="Courier New" w:cs="Courier New" w:hint="default"/>
      </w:rPr>
    </w:lvl>
    <w:lvl w:ilvl="2" w:tplc="04180005" w:tentative="1">
      <w:start w:val="1"/>
      <w:numFmt w:val="bullet"/>
      <w:lvlText w:val=""/>
      <w:lvlJc w:val="left"/>
      <w:pPr>
        <w:ind w:left="3360" w:hanging="360"/>
      </w:pPr>
      <w:rPr>
        <w:rFonts w:ascii="Wingdings" w:hAnsi="Wingdings" w:hint="default"/>
      </w:rPr>
    </w:lvl>
    <w:lvl w:ilvl="3" w:tplc="04180001" w:tentative="1">
      <w:start w:val="1"/>
      <w:numFmt w:val="bullet"/>
      <w:lvlText w:val=""/>
      <w:lvlJc w:val="left"/>
      <w:pPr>
        <w:ind w:left="4080" w:hanging="360"/>
      </w:pPr>
      <w:rPr>
        <w:rFonts w:ascii="Symbol" w:hAnsi="Symbol" w:hint="default"/>
      </w:rPr>
    </w:lvl>
    <w:lvl w:ilvl="4" w:tplc="04180003" w:tentative="1">
      <w:start w:val="1"/>
      <w:numFmt w:val="bullet"/>
      <w:lvlText w:val="o"/>
      <w:lvlJc w:val="left"/>
      <w:pPr>
        <w:ind w:left="4800" w:hanging="360"/>
      </w:pPr>
      <w:rPr>
        <w:rFonts w:ascii="Courier New" w:hAnsi="Courier New" w:cs="Courier New" w:hint="default"/>
      </w:rPr>
    </w:lvl>
    <w:lvl w:ilvl="5" w:tplc="04180005" w:tentative="1">
      <w:start w:val="1"/>
      <w:numFmt w:val="bullet"/>
      <w:lvlText w:val=""/>
      <w:lvlJc w:val="left"/>
      <w:pPr>
        <w:ind w:left="5520" w:hanging="360"/>
      </w:pPr>
      <w:rPr>
        <w:rFonts w:ascii="Wingdings" w:hAnsi="Wingdings" w:hint="default"/>
      </w:rPr>
    </w:lvl>
    <w:lvl w:ilvl="6" w:tplc="04180001" w:tentative="1">
      <w:start w:val="1"/>
      <w:numFmt w:val="bullet"/>
      <w:lvlText w:val=""/>
      <w:lvlJc w:val="left"/>
      <w:pPr>
        <w:ind w:left="6240" w:hanging="360"/>
      </w:pPr>
      <w:rPr>
        <w:rFonts w:ascii="Symbol" w:hAnsi="Symbol" w:hint="default"/>
      </w:rPr>
    </w:lvl>
    <w:lvl w:ilvl="7" w:tplc="04180003" w:tentative="1">
      <w:start w:val="1"/>
      <w:numFmt w:val="bullet"/>
      <w:lvlText w:val="o"/>
      <w:lvlJc w:val="left"/>
      <w:pPr>
        <w:ind w:left="6960" w:hanging="360"/>
      </w:pPr>
      <w:rPr>
        <w:rFonts w:ascii="Courier New" w:hAnsi="Courier New" w:cs="Courier New" w:hint="default"/>
      </w:rPr>
    </w:lvl>
    <w:lvl w:ilvl="8" w:tplc="04180005" w:tentative="1">
      <w:start w:val="1"/>
      <w:numFmt w:val="bullet"/>
      <w:lvlText w:val=""/>
      <w:lvlJc w:val="left"/>
      <w:pPr>
        <w:ind w:left="7680" w:hanging="360"/>
      </w:pPr>
      <w:rPr>
        <w:rFonts w:ascii="Wingdings" w:hAnsi="Wingdings" w:hint="default"/>
      </w:rPr>
    </w:lvl>
  </w:abstractNum>
  <w:abstractNum w:abstractNumId="17">
    <w:nsid w:val="434612E5"/>
    <w:multiLevelType w:val="hybridMultilevel"/>
    <w:tmpl w:val="1512C114"/>
    <w:lvl w:ilvl="0" w:tplc="6866AC6C">
      <w:numFmt w:val="bullet"/>
      <w:lvlText w:val="-"/>
      <w:lvlJc w:val="left"/>
      <w:pPr>
        <w:ind w:left="1440" w:hanging="360"/>
      </w:pPr>
      <w:rPr>
        <w:rFonts w:ascii="Calibri" w:eastAsia="Times New Roman" w:hAnsi="Calibri" w:cs="Calibri" w:hint="default"/>
        <w:b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43CE7BCE"/>
    <w:multiLevelType w:val="hybridMultilevel"/>
    <w:tmpl w:val="09EE587C"/>
    <w:lvl w:ilvl="0" w:tplc="01405E64">
      <w:start w:val="1"/>
      <w:numFmt w:val="decimal"/>
      <w:lvlText w:val="%1."/>
      <w:lvlJc w:val="left"/>
      <w:pPr>
        <w:ind w:left="2203" w:hanging="360"/>
      </w:pPr>
      <w:rPr>
        <w:rFonts w:hint="default"/>
        <w:b/>
        <w:i w:val="0"/>
      </w:rPr>
    </w:lvl>
    <w:lvl w:ilvl="1" w:tplc="04180019" w:tentative="1">
      <w:start w:val="1"/>
      <w:numFmt w:val="lowerLetter"/>
      <w:lvlText w:val="%2."/>
      <w:lvlJc w:val="left"/>
      <w:pPr>
        <w:ind w:left="2923" w:hanging="360"/>
      </w:pPr>
    </w:lvl>
    <w:lvl w:ilvl="2" w:tplc="0418001B" w:tentative="1">
      <w:start w:val="1"/>
      <w:numFmt w:val="lowerRoman"/>
      <w:lvlText w:val="%3."/>
      <w:lvlJc w:val="right"/>
      <w:pPr>
        <w:ind w:left="3643" w:hanging="180"/>
      </w:pPr>
    </w:lvl>
    <w:lvl w:ilvl="3" w:tplc="0418000F" w:tentative="1">
      <w:start w:val="1"/>
      <w:numFmt w:val="decimal"/>
      <w:lvlText w:val="%4."/>
      <w:lvlJc w:val="left"/>
      <w:pPr>
        <w:ind w:left="4363" w:hanging="360"/>
      </w:pPr>
    </w:lvl>
    <w:lvl w:ilvl="4" w:tplc="04180019" w:tentative="1">
      <w:start w:val="1"/>
      <w:numFmt w:val="lowerLetter"/>
      <w:lvlText w:val="%5."/>
      <w:lvlJc w:val="left"/>
      <w:pPr>
        <w:ind w:left="5083" w:hanging="360"/>
      </w:pPr>
    </w:lvl>
    <w:lvl w:ilvl="5" w:tplc="0418001B" w:tentative="1">
      <w:start w:val="1"/>
      <w:numFmt w:val="lowerRoman"/>
      <w:lvlText w:val="%6."/>
      <w:lvlJc w:val="right"/>
      <w:pPr>
        <w:ind w:left="5803" w:hanging="180"/>
      </w:pPr>
    </w:lvl>
    <w:lvl w:ilvl="6" w:tplc="0418000F" w:tentative="1">
      <w:start w:val="1"/>
      <w:numFmt w:val="decimal"/>
      <w:lvlText w:val="%7."/>
      <w:lvlJc w:val="left"/>
      <w:pPr>
        <w:ind w:left="6523" w:hanging="360"/>
      </w:pPr>
    </w:lvl>
    <w:lvl w:ilvl="7" w:tplc="04180019" w:tentative="1">
      <w:start w:val="1"/>
      <w:numFmt w:val="lowerLetter"/>
      <w:lvlText w:val="%8."/>
      <w:lvlJc w:val="left"/>
      <w:pPr>
        <w:ind w:left="7243" w:hanging="360"/>
      </w:pPr>
    </w:lvl>
    <w:lvl w:ilvl="8" w:tplc="0418001B" w:tentative="1">
      <w:start w:val="1"/>
      <w:numFmt w:val="lowerRoman"/>
      <w:lvlText w:val="%9."/>
      <w:lvlJc w:val="right"/>
      <w:pPr>
        <w:ind w:left="7963" w:hanging="180"/>
      </w:pPr>
    </w:lvl>
  </w:abstractNum>
  <w:abstractNum w:abstractNumId="19">
    <w:nsid w:val="44966D95"/>
    <w:multiLevelType w:val="hybridMultilevel"/>
    <w:tmpl w:val="1BBE9C48"/>
    <w:lvl w:ilvl="0" w:tplc="04180017">
      <w:start w:val="1"/>
      <w:numFmt w:val="lowerLetter"/>
      <w:lvlText w:val="%1)"/>
      <w:lvlJc w:val="left"/>
      <w:pPr>
        <w:ind w:left="2421" w:hanging="360"/>
      </w:pPr>
    </w:lvl>
    <w:lvl w:ilvl="1" w:tplc="04180019" w:tentative="1">
      <w:start w:val="1"/>
      <w:numFmt w:val="lowerLetter"/>
      <w:lvlText w:val="%2."/>
      <w:lvlJc w:val="left"/>
      <w:pPr>
        <w:ind w:left="3141" w:hanging="360"/>
      </w:pPr>
    </w:lvl>
    <w:lvl w:ilvl="2" w:tplc="0418001B" w:tentative="1">
      <w:start w:val="1"/>
      <w:numFmt w:val="lowerRoman"/>
      <w:lvlText w:val="%3."/>
      <w:lvlJc w:val="right"/>
      <w:pPr>
        <w:ind w:left="3861" w:hanging="180"/>
      </w:pPr>
    </w:lvl>
    <w:lvl w:ilvl="3" w:tplc="0418000F" w:tentative="1">
      <w:start w:val="1"/>
      <w:numFmt w:val="decimal"/>
      <w:lvlText w:val="%4."/>
      <w:lvlJc w:val="left"/>
      <w:pPr>
        <w:ind w:left="4581" w:hanging="360"/>
      </w:pPr>
    </w:lvl>
    <w:lvl w:ilvl="4" w:tplc="04180019" w:tentative="1">
      <w:start w:val="1"/>
      <w:numFmt w:val="lowerLetter"/>
      <w:lvlText w:val="%5."/>
      <w:lvlJc w:val="left"/>
      <w:pPr>
        <w:ind w:left="5301" w:hanging="360"/>
      </w:pPr>
    </w:lvl>
    <w:lvl w:ilvl="5" w:tplc="0418001B" w:tentative="1">
      <w:start w:val="1"/>
      <w:numFmt w:val="lowerRoman"/>
      <w:lvlText w:val="%6."/>
      <w:lvlJc w:val="right"/>
      <w:pPr>
        <w:ind w:left="6021" w:hanging="180"/>
      </w:pPr>
    </w:lvl>
    <w:lvl w:ilvl="6" w:tplc="0418000F" w:tentative="1">
      <w:start w:val="1"/>
      <w:numFmt w:val="decimal"/>
      <w:lvlText w:val="%7."/>
      <w:lvlJc w:val="left"/>
      <w:pPr>
        <w:ind w:left="6741" w:hanging="360"/>
      </w:pPr>
    </w:lvl>
    <w:lvl w:ilvl="7" w:tplc="04180019" w:tentative="1">
      <w:start w:val="1"/>
      <w:numFmt w:val="lowerLetter"/>
      <w:lvlText w:val="%8."/>
      <w:lvlJc w:val="left"/>
      <w:pPr>
        <w:ind w:left="7461" w:hanging="360"/>
      </w:pPr>
    </w:lvl>
    <w:lvl w:ilvl="8" w:tplc="0418001B" w:tentative="1">
      <w:start w:val="1"/>
      <w:numFmt w:val="lowerRoman"/>
      <w:lvlText w:val="%9."/>
      <w:lvlJc w:val="right"/>
      <w:pPr>
        <w:ind w:left="8181" w:hanging="180"/>
      </w:pPr>
    </w:lvl>
  </w:abstractNum>
  <w:abstractNum w:abstractNumId="20">
    <w:nsid w:val="47042AEC"/>
    <w:multiLevelType w:val="hybridMultilevel"/>
    <w:tmpl w:val="4BCADACC"/>
    <w:lvl w:ilvl="0" w:tplc="611E282E">
      <w:start w:val="1"/>
      <w:numFmt w:val="decimal"/>
      <w:lvlText w:val="%1."/>
      <w:lvlJc w:val="left"/>
      <w:pPr>
        <w:ind w:left="1920" w:hanging="360"/>
      </w:pPr>
      <w:rPr>
        <w:b/>
      </w:rPr>
    </w:lvl>
    <w:lvl w:ilvl="1" w:tplc="04180019">
      <w:start w:val="1"/>
      <w:numFmt w:val="lowerLetter"/>
      <w:lvlText w:val="%2."/>
      <w:lvlJc w:val="left"/>
      <w:pPr>
        <w:ind w:left="2640" w:hanging="360"/>
      </w:pPr>
    </w:lvl>
    <w:lvl w:ilvl="2" w:tplc="0418001B">
      <w:start w:val="1"/>
      <w:numFmt w:val="lowerRoman"/>
      <w:lvlText w:val="%3."/>
      <w:lvlJc w:val="right"/>
      <w:pPr>
        <w:ind w:left="3360" w:hanging="180"/>
      </w:pPr>
    </w:lvl>
    <w:lvl w:ilvl="3" w:tplc="0418000F">
      <w:start w:val="1"/>
      <w:numFmt w:val="decimal"/>
      <w:lvlText w:val="%4."/>
      <w:lvlJc w:val="left"/>
      <w:pPr>
        <w:ind w:left="4080" w:hanging="360"/>
      </w:pPr>
    </w:lvl>
    <w:lvl w:ilvl="4" w:tplc="04180019">
      <w:start w:val="1"/>
      <w:numFmt w:val="lowerLetter"/>
      <w:lvlText w:val="%5."/>
      <w:lvlJc w:val="left"/>
      <w:pPr>
        <w:ind w:left="4800" w:hanging="360"/>
      </w:pPr>
    </w:lvl>
    <w:lvl w:ilvl="5" w:tplc="0418001B">
      <w:start w:val="1"/>
      <w:numFmt w:val="lowerRoman"/>
      <w:lvlText w:val="%6."/>
      <w:lvlJc w:val="right"/>
      <w:pPr>
        <w:ind w:left="5520" w:hanging="180"/>
      </w:pPr>
    </w:lvl>
    <w:lvl w:ilvl="6" w:tplc="0418000F">
      <w:start w:val="1"/>
      <w:numFmt w:val="decimal"/>
      <w:lvlText w:val="%7."/>
      <w:lvlJc w:val="left"/>
      <w:pPr>
        <w:ind w:left="6240" w:hanging="360"/>
      </w:pPr>
    </w:lvl>
    <w:lvl w:ilvl="7" w:tplc="04180019">
      <w:start w:val="1"/>
      <w:numFmt w:val="lowerLetter"/>
      <w:lvlText w:val="%8."/>
      <w:lvlJc w:val="left"/>
      <w:pPr>
        <w:ind w:left="6960" w:hanging="360"/>
      </w:pPr>
    </w:lvl>
    <w:lvl w:ilvl="8" w:tplc="0418001B">
      <w:start w:val="1"/>
      <w:numFmt w:val="lowerRoman"/>
      <w:lvlText w:val="%9."/>
      <w:lvlJc w:val="right"/>
      <w:pPr>
        <w:ind w:left="7680" w:hanging="180"/>
      </w:pPr>
    </w:lvl>
  </w:abstractNum>
  <w:abstractNum w:abstractNumId="21">
    <w:nsid w:val="4F506B3F"/>
    <w:multiLevelType w:val="hybridMultilevel"/>
    <w:tmpl w:val="D92E725A"/>
    <w:lvl w:ilvl="0" w:tplc="A4C812F6">
      <w:start w:val="3"/>
      <w:numFmt w:val="bullet"/>
      <w:lvlText w:val="-"/>
      <w:lvlJc w:val="left"/>
      <w:pPr>
        <w:ind w:left="1778" w:hanging="360"/>
      </w:pPr>
      <w:rPr>
        <w:rFonts w:ascii="Trebuchet MS" w:eastAsia="Times New Roman" w:hAnsi="Trebuchet MS" w:cs="Times New Roman" w:hint="default"/>
      </w:rPr>
    </w:lvl>
    <w:lvl w:ilvl="1" w:tplc="04180003" w:tentative="1">
      <w:start w:val="1"/>
      <w:numFmt w:val="bullet"/>
      <w:lvlText w:val="o"/>
      <w:lvlJc w:val="left"/>
      <w:pPr>
        <w:ind w:left="2498" w:hanging="360"/>
      </w:pPr>
      <w:rPr>
        <w:rFonts w:ascii="Courier New" w:hAnsi="Courier New" w:cs="Courier New" w:hint="default"/>
      </w:rPr>
    </w:lvl>
    <w:lvl w:ilvl="2" w:tplc="04180005" w:tentative="1">
      <w:start w:val="1"/>
      <w:numFmt w:val="bullet"/>
      <w:lvlText w:val=""/>
      <w:lvlJc w:val="left"/>
      <w:pPr>
        <w:ind w:left="3218" w:hanging="360"/>
      </w:pPr>
      <w:rPr>
        <w:rFonts w:ascii="Wingdings" w:hAnsi="Wingdings" w:hint="default"/>
      </w:rPr>
    </w:lvl>
    <w:lvl w:ilvl="3" w:tplc="04180001" w:tentative="1">
      <w:start w:val="1"/>
      <w:numFmt w:val="bullet"/>
      <w:lvlText w:val=""/>
      <w:lvlJc w:val="left"/>
      <w:pPr>
        <w:ind w:left="3938" w:hanging="360"/>
      </w:pPr>
      <w:rPr>
        <w:rFonts w:ascii="Symbol" w:hAnsi="Symbol" w:hint="default"/>
      </w:rPr>
    </w:lvl>
    <w:lvl w:ilvl="4" w:tplc="04180003" w:tentative="1">
      <w:start w:val="1"/>
      <w:numFmt w:val="bullet"/>
      <w:lvlText w:val="o"/>
      <w:lvlJc w:val="left"/>
      <w:pPr>
        <w:ind w:left="4658" w:hanging="360"/>
      </w:pPr>
      <w:rPr>
        <w:rFonts w:ascii="Courier New" w:hAnsi="Courier New" w:cs="Courier New" w:hint="default"/>
      </w:rPr>
    </w:lvl>
    <w:lvl w:ilvl="5" w:tplc="04180005" w:tentative="1">
      <w:start w:val="1"/>
      <w:numFmt w:val="bullet"/>
      <w:lvlText w:val=""/>
      <w:lvlJc w:val="left"/>
      <w:pPr>
        <w:ind w:left="5378" w:hanging="360"/>
      </w:pPr>
      <w:rPr>
        <w:rFonts w:ascii="Wingdings" w:hAnsi="Wingdings" w:hint="default"/>
      </w:rPr>
    </w:lvl>
    <w:lvl w:ilvl="6" w:tplc="04180001" w:tentative="1">
      <w:start w:val="1"/>
      <w:numFmt w:val="bullet"/>
      <w:lvlText w:val=""/>
      <w:lvlJc w:val="left"/>
      <w:pPr>
        <w:ind w:left="6098" w:hanging="360"/>
      </w:pPr>
      <w:rPr>
        <w:rFonts w:ascii="Symbol" w:hAnsi="Symbol" w:hint="default"/>
      </w:rPr>
    </w:lvl>
    <w:lvl w:ilvl="7" w:tplc="04180003" w:tentative="1">
      <w:start w:val="1"/>
      <w:numFmt w:val="bullet"/>
      <w:lvlText w:val="o"/>
      <w:lvlJc w:val="left"/>
      <w:pPr>
        <w:ind w:left="6818" w:hanging="360"/>
      </w:pPr>
      <w:rPr>
        <w:rFonts w:ascii="Courier New" w:hAnsi="Courier New" w:cs="Courier New" w:hint="default"/>
      </w:rPr>
    </w:lvl>
    <w:lvl w:ilvl="8" w:tplc="04180005" w:tentative="1">
      <w:start w:val="1"/>
      <w:numFmt w:val="bullet"/>
      <w:lvlText w:val=""/>
      <w:lvlJc w:val="left"/>
      <w:pPr>
        <w:ind w:left="7538" w:hanging="360"/>
      </w:pPr>
      <w:rPr>
        <w:rFonts w:ascii="Wingdings" w:hAnsi="Wingdings" w:hint="default"/>
      </w:rPr>
    </w:lvl>
  </w:abstractNum>
  <w:abstractNum w:abstractNumId="22">
    <w:nsid w:val="522B79AF"/>
    <w:multiLevelType w:val="hybridMultilevel"/>
    <w:tmpl w:val="9B8A8608"/>
    <w:lvl w:ilvl="0" w:tplc="8A08BEF0">
      <w:start w:val="1"/>
      <w:numFmt w:val="lowerLetter"/>
      <w:lvlText w:val="%1)"/>
      <w:lvlJc w:val="left"/>
      <w:pPr>
        <w:ind w:left="1917" w:hanging="360"/>
      </w:pPr>
      <w:rPr>
        <w:rFonts w:hint="default"/>
        <w:b/>
      </w:rPr>
    </w:lvl>
    <w:lvl w:ilvl="1" w:tplc="04090019" w:tentative="1">
      <w:start w:val="1"/>
      <w:numFmt w:val="lowerLetter"/>
      <w:lvlText w:val="%2."/>
      <w:lvlJc w:val="left"/>
      <w:pPr>
        <w:ind w:left="2637" w:hanging="360"/>
      </w:pPr>
    </w:lvl>
    <w:lvl w:ilvl="2" w:tplc="0409001B" w:tentative="1">
      <w:start w:val="1"/>
      <w:numFmt w:val="lowerRoman"/>
      <w:lvlText w:val="%3."/>
      <w:lvlJc w:val="right"/>
      <w:pPr>
        <w:ind w:left="3357" w:hanging="180"/>
      </w:pPr>
    </w:lvl>
    <w:lvl w:ilvl="3" w:tplc="0409000F" w:tentative="1">
      <w:start w:val="1"/>
      <w:numFmt w:val="decimal"/>
      <w:lvlText w:val="%4."/>
      <w:lvlJc w:val="left"/>
      <w:pPr>
        <w:ind w:left="4077" w:hanging="360"/>
      </w:pPr>
    </w:lvl>
    <w:lvl w:ilvl="4" w:tplc="04090019" w:tentative="1">
      <w:start w:val="1"/>
      <w:numFmt w:val="lowerLetter"/>
      <w:lvlText w:val="%5."/>
      <w:lvlJc w:val="left"/>
      <w:pPr>
        <w:ind w:left="4797" w:hanging="360"/>
      </w:pPr>
    </w:lvl>
    <w:lvl w:ilvl="5" w:tplc="0409001B" w:tentative="1">
      <w:start w:val="1"/>
      <w:numFmt w:val="lowerRoman"/>
      <w:lvlText w:val="%6."/>
      <w:lvlJc w:val="right"/>
      <w:pPr>
        <w:ind w:left="5517" w:hanging="180"/>
      </w:pPr>
    </w:lvl>
    <w:lvl w:ilvl="6" w:tplc="0409000F" w:tentative="1">
      <w:start w:val="1"/>
      <w:numFmt w:val="decimal"/>
      <w:lvlText w:val="%7."/>
      <w:lvlJc w:val="left"/>
      <w:pPr>
        <w:ind w:left="6237" w:hanging="360"/>
      </w:pPr>
    </w:lvl>
    <w:lvl w:ilvl="7" w:tplc="04090019" w:tentative="1">
      <w:start w:val="1"/>
      <w:numFmt w:val="lowerLetter"/>
      <w:lvlText w:val="%8."/>
      <w:lvlJc w:val="left"/>
      <w:pPr>
        <w:ind w:left="6957" w:hanging="360"/>
      </w:pPr>
    </w:lvl>
    <w:lvl w:ilvl="8" w:tplc="0409001B" w:tentative="1">
      <w:start w:val="1"/>
      <w:numFmt w:val="lowerRoman"/>
      <w:lvlText w:val="%9."/>
      <w:lvlJc w:val="right"/>
      <w:pPr>
        <w:ind w:left="7677" w:hanging="180"/>
      </w:pPr>
    </w:lvl>
  </w:abstractNum>
  <w:abstractNum w:abstractNumId="23">
    <w:nsid w:val="540B7609"/>
    <w:multiLevelType w:val="hybridMultilevel"/>
    <w:tmpl w:val="33DCE97A"/>
    <w:lvl w:ilvl="0" w:tplc="04180001">
      <w:start w:val="1"/>
      <w:numFmt w:val="bullet"/>
      <w:lvlText w:val=""/>
      <w:lvlJc w:val="left"/>
      <w:pPr>
        <w:ind w:left="1920" w:hanging="360"/>
      </w:pPr>
      <w:rPr>
        <w:rFonts w:ascii="Symbol" w:hAnsi="Symbol" w:hint="default"/>
      </w:rPr>
    </w:lvl>
    <w:lvl w:ilvl="1" w:tplc="04180003">
      <w:start w:val="1"/>
      <w:numFmt w:val="bullet"/>
      <w:lvlText w:val="o"/>
      <w:lvlJc w:val="left"/>
      <w:pPr>
        <w:ind w:left="2640" w:hanging="360"/>
      </w:pPr>
      <w:rPr>
        <w:rFonts w:ascii="Courier New" w:hAnsi="Courier New" w:cs="Courier New" w:hint="default"/>
      </w:rPr>
    </w:lvl>
    <w:lvl w:ilvl="2" w:tplc="04180005">
      <w:start w:val="1"/>
      <w:numFmt w:val="bullet"/>
      <w:lvlText w:val=""/>
      <w:lvlJc w:val="left"/>
      <w:pPr>
        <w:ind w:left="3360" w:hanging="360"/>
      </w:pPr>
      <w:rPr>
        <w:rFonts w:ascii="Wingdings" w:hAnsi="Wingdings" w:hint="default"/>
      </w:rPr>
    </w:lvl>
    <w:lvl w:ilvl="3" w:tplc="04180001">
      <w:start w:val="1"/>
      <w:numFmt w:val="bullet"/>
      <w:lvlText w:val=""/>
      <w:lvlJc w:val="left"/>
      <w:pPr>
        <w:ind w:left="4080" w:hanging="360"/>
      </w:pPr>
      <w:rPr>
        <w:rFonts w:ascii="Symbol" w:hAnsi="Symbol" w:hint="default"/>
      </w:rPr>
    </w:lvl>
    <w:lvl w:ilvl="4" w:tplc="04180003">
      <w:start w:val="1"/>
      <w:numFmt w:val="bullet"/>
      <w:lvlText w:val="o"/>
      <w:lvlJc w:val="left"/>
      <w:pPr>
        <w:ind w:left="4800" w:hanging="360"/>
      </w:pPr>
      <w:rPr>
        <w:rFonts w:ascii="Courier New" w:hAnsi="Courier New" w:cs="Courier New" w:hint="default"/>
      </w:rPr>
    </w:lvl>
    <w:lvl w:ilvl="5" w:tplc="04180005">
      <w:start w:val="1"/>
      <w:numFmt w:val="bullet"/>
      <w:lvlText w:val=""/>
      <w:lvlJc w:val="left"/>
      <w:pPr>
        <w:ind w:left="5520" w:hanging="360"/>
      </w:pPr>
      <w:rPr>
        <w:rFonts w:ascii="Wingdings" w:hAnsi="Wingdings" w:hint="default"/>
      </w:rPr>
    </w:lvl>
    <w:lvl w:ilvl="6" w:tplc="04180001">
      <w:start w:val="1"/>
      <w:numFmt w:val="bullet"/>
      <w:lvlText w:val=""/>
      <w:lvlJc w:val="left"/>
      <w:pPr>
        <w:ind w:left="6240" w:hanging="360"/>
      </w:pPr>
      <w:rPr>
        <w:rFonts w:ascii="Symbol" w:hAnsi="Symbol" w:hint="default"/>
      </w:rPr>
    </w:lvl>
    <w:lvl w:ilvl="7" w:tplc="04180003">
      <w:start w:val="1"/>
      <w:numFmt w:val="bullet"/>
      <w:lvlText w:val="o"/>
      <w:lvlJc w:val="left"/>
      <w:pPr>
        <w:ind w:left="6960" w:hanging="360"/>
      </w:pPr>
      <w:rPr>
        <w:rFonts w:ascii="Courier New" w:hAnsi="Courier New" w:cs="Courier New" w:hint="default"/>
      </w:rPr>
    </w:lvl>
    <w:lvl w:ilvl="8" w:tplc="04180005">
      <w:start w:val="1"/>
      <w:numFmt w:val="bullet"/>
      <w:lvlText w:val=""/>
      <w:lvlJc w:val="left"/>
      <w:pPr>
        <w:ind w:left="7680" w:hanging="360"/>
      </w:pPr>
      <w:rPr>
        <w:rFonts w:ascii="Wingdings" w:hAnsi="Wingdings" w:hint="default"/>
      </w:rPr>
    </w:lvl>
  </w:abstractNum>
  <w:abstractNum w:abstractNumId="24">
    <w:nsid w:val="54AA3FB6"/>
    <w:multiLevelType w:val="hybridMultilevel"/>
    <w:tmpl w:val="F60AA952"/>
    <w:lvl w:ilvl="0" w:tplc="43044C78">
      <w:start w:val="8"/>
      <w:numFmt w:val="bullet"/>
      <w:lvlText w:val="-"/>
      <w:lvlJc w:val="left"/>
      <w:pPr>
        <w:ind w:left="1494" w:hanging="360"/>
      </w:pPr>
      <w:rPr>
        <w:rFonts w:ascii="Trebuchet MS" w:eastAsia="Times New Roman" w:hAnsi="Trebuchet MS" w:cs="Times New Roman"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25">
    <w:nsid w:val="5838241C"/>
    <w:multiLevelType w:val="hybridMultilevel"/>
    <w:tmpl w:val="0E82CD88"/>
    <w:lvl w:ilvl="0" w:tplc="8AF08290">
      <w:start w:val="4"/>
      <w:numFmt w:val="decimal"/>
      <w:lvlText w:val="%1."/>
      <w:lvlJc w:val="left"/>
      <w:pPr>
        <w:ind w:left="1785" w:hanging="360"/>
      </w:pPr>
      <w:rPr>
        <w:rFonts w:hint="default"/>
        <w:b/>
      </w:rPr>
    </w:lvl>
    <w:lvl w:ilvl="1" w:tplc="04180019" w:tentative="1">
      <w:start w:val="1"/>
      <w:numFmt w:val="lowerLetter"/>
      <w:lvlText w:val="%2."/>
      <w:lvlJc w:val="left"/>
      <w:pPr>
        <w:ind w:left="2505" w:hanging="360"/>
      </w:pPr>
    </w:lvl>
    <w:lvl w:ilvl="2" w:tplc="0418001B" w:tentative="1">
      <w:start w:val="1"/>
      <w:numFmt w:val="lowerRoman"/>
      <w:lvlText w:val="%3."/>
      <w:lvlJc w:val="right"/>
      <w:pPr>
        <w:ind w:left="3225" w:hanging="180"/>
      </w:pPr>
    </w:lvl>
    <w:lvl w:ilvl="3" w:tplc="0418000F" w:tentative="1">
      <w:start w:val="1"/>
      <w:numFmt w:val="decimal"/>
      <w:lvlText w:val="%4."/>
      <w:lvlJc w:val="left"/>
      <w:pPr>
        <w:ind w:left="3945" w:hanging="360"/>
      </w:pPr>
    </w:lvl>
    <w:lvl w:ilvl="4" w:tplc="04180019" w:tentative="1">
      <w:start w:val="1"/>
      <w:numFmt w:val="lowerLetter"/>
      <w:lvlText w:val="%5."/>
      <w:lvlJc w:val="left"/>
      <w:pPr>
        <w:ind w:left="4665" w:hanging="360"/>
      </w:pPr>
    </w:lvl>
    <w:lvl w:ilvl="5" w:tplc="0418001B" w:tentative="1">
      <w:start w:val="1"/>
      <w:numFmt w:val="lowerRoman"/>
      <w:lvlText w:val="%6."/>
      <w:lvlJc w:val="right"/>
      <w:pPr>
        <w:ind w:left="5385" w:hanging="180"/>
      </w:pPr>
    </w:lvl>
    <w:lvl w:ilvl="6" w:tplc="0418000F" w:tentative="1">
      <w:start w:val="1"/>
      <w:numFmt w:val="decimal"/>
      <w:lvlText w:val="%7."/>
      <w:lvlJc w:val="left"/>
      <w:pPr>
        <w:ind w:left="6105" w:hanging="360"/>
      </w:pPr>
    </w:lvl>
    <w:lvl w:ilvl="7" w:tplc="04180019" w:tentative="1">
      <w:start w:val="1"/>
      <w:numFmt w:val="lowerLetter"/>
      <w:lvlText w:val="%8."/>
      <w:lvlJc w:val="left"/>
      <w:pPr>
        <w:ind w:left="6825" w:hanging="360"/>
      </w:pPr>
    </w:lvl>
    <w:lvl w:ilvl="8" w:tplc="0418001B" w:tentative="1">
      <w:start w:val="1"/>
      <w:numFmt w:val="lowerRoman"/>
      <w:lvlText w:val="%9."/>
      <w:lvlJc w:val="right"/>
      <w:pPr>
        <w:ind w:left="7545" w:hanging="180"/>
      </w:pPr>
    </w:lvl>
  </w:abstractNum>
  <w:abstractNum w:abstractNumId="26">
    <w:nsid w:val="60363517"/>
    <w:multiLevelType w:val="hybridMultilevel"/>
    <w:tmpl w:val="DF543666"/>
    <w:lvl w:ilvl="0" w:tplc="9CD41430">
      <w:start w:val="20"/>
      <w:numFmt w:val="decimal"/>
      <w:lvlText w:val="%1."/>
      <w:lvlJc w:val="left"/>
      <w:pPr>
        <w:ind w:left="1352"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7">
    <w:nsid w:val="60E44F2B"/>
    <w:multiLevelType w:val="hybridMultilevel"/>
    <w:tmpl w:val="6534D954"/>
    <w:lvl w:ilvl="0" w:tplc="04180001">
      <w:start w:val="1"/>
      <w:numFmt w:val="bullet"/>
      <w:lvlText w:val=""/>
      <w:lvlJc w:val="left"/>
      <w:pPr>
        <w:ind w:left="2280" w:hanging="360"/>
      </w:pPr>
      <w:rPr>
        <w:rFonts w:ascii="Symbol" w:hAnsi="Symbol" w:hint="default"/>
      </w:rPr>
    </w:lvl>
    <w:lvl w:ilvl="1" w:tplc="04180003" w:tentative="1">
      <w:start w:val="1"/>
      <w:numFmt w:val="bullet"/>
      <w:lvlText w:val="o"/>
      <w:lvlJc w:val="left"/>
      <w:pPr>
        <w:ind w:left="3000" w:hanging="360"/>
      </w:pPr>
      <w:rPr>
        <w:rFonts w:ascii="Courier New" w:hAnsi="Courier New" w:cs="Courier New" w:hint="default"/>
      </w:rPr>
    </w:lvl>
    <w:lvl w:ilvl="2" w:tplc="04180005" w:tentative="1">
      <w:start w:val="1"/>
      <w:numFmt w:val="bullet"/>
      <w:lvlText w:val=""/>
      <w:lvlJc w:val="left"/>
      <w:pPr>
        <w:ind w:left="3720" w:hanging="360"/>
      </w:pPr>
      <w:rPr>
        <w:rFonts w:ascii="Wingdings" w:hAnsi="Wingdings" w:hint="default"/>
      </w:rPr>
    </w:lvl>
    <w:lvl w:ilvl="3" w:tplc="04180001" w:tentative="1">
      <w:start w:val="1"/>
      <w:numFmt w:val="bullet"/>
      <w:lvlText w:val=""/>
      <w:lvlJc w:val="left"/>
      <w:pPr>
        <w:ind w:left="4440" w:hanging="360"/>
      </w:pPr>
      <w:rPr>
        <w:rFonts w:ascii="Symbol" w:hAnsi="Symbol" w:hint="default"/>
      </w:rPr>
    </w:lvl>
    <w:lvl w:ilvl="4" w:tplc="04180003" w:tentative="1">
      <w:start w:val="1"/>
      <w:numFmt w:val="bullet"/>
      <w:lvlText w:val="o"/>
      <w:lvlJc w:val="left"/>
      <w:pPr>
        <w:ind w:left="5160" w:hanging="360"/>
      </w:pPr>
      <w:rPr>
        <w:rFonts w:ascii="Courier New" w:hAnsi="Courier New" w:cs="Courier New" w:hint="default"/>
      </w:rPr>
    </w:lvl>
    <w:lvl w:ilvl="5" w:tplc="04180005" w:tentative="1">
      <w:start w:val="1"/>
      <w:numFmt w:val="bullet"/>
      <w:lvlText w:val=""/>
      <w:lvlJc w:val="left"/>
      <w:pPr>
        <w:ind w:left="5880" w:hanging="360"/>
      </w:pPr>
      <w:rPr>
        <w:rFonts w:ascii="Wingdings" w:hAnsi="Wingdings" w:hint="default"/>
      </w:rPr>
    </w:lvl>
    <w:lvl w:ilvl="6" w:tplc="04180001" w:tentative="1">
      <w:start w:val="1"/>
      <w:numFmt w:val="bullet"/>
      <w:lvlText w:val=""/>
      <w:lvlJc w:val="left"/>
      <w:pPr>
        <w:ind w:left="6600" w:hanging="360"/>
      </w:pPr>
      <w:rPr>
        <w:rFonts w:ascii="Symbol" w:hAnsi="Symbol" w:hint="default"/>
      </w:rPr>
    </w:lvl>
    <w:lvl w:ilvl="7" w:tplc="04180003" w:tentative="1">
      <w:start w:val="1"/>
      <w:numFmt w:val="bullet"/>
      <w:lvlText w:val="o"/>
      <w:lvlJc w:val="left"/>
      <w:pPr>
        <w:ind w:left="7320" w:hanging="360"/>
      </w:pPr>
      <w:rPr>
        <w:rFonts w:ascii="Courier New" w:hAnsi="Courier New" w:cs="Courier New" w:hint="default"/>
      </w:rPr>
    </w:lvl>
    <w:lvl w:ilvl="8" w:tplc="04180005" w:tentative="1">
      <w:start w:val="1"/>
      <w:numFmt w:val="bullet"/>
      <w:lvlText w:val=""/>
      <w:lvlJc w:val="left"/>
      <w:pPr>
        <w:ind w:left="8040" w:hanging="360"/>
      </w:pPr>
      <w:rPr>
        <w:rFonts w:ascii="Wingdings" w:hAnsi="Wingdings" w:hint="default"/>
      </w:rPr>
    </w:lvl>
  </w:abstractNum>
  <w:abstractNum w:abstractNumId="28">
    <w:nsid w:val="64A84A58"/>
    <w:multiLevelType w:val="hybridMultilevel"/>
    <w:tmpl w:val="F1B2E1AC"/>
    <w:lvl w:ilvl="0" w:tplc="A3DA9064">
      <w:start w:val="1"/>
      <w:numFmt w:val="decimal"/>
      <w:lvlText w:val="%1."/>
      <w:lvlJc w:val="left"/>
      <w:pPr>
        <w:ind w:left="3408" w:hanging="360"/>
      </w:pPr>
      <w:rPr>
        <w:rFonts w:hint="default"/>
      </w:rPr>
    </w:lvl>
    <w:lvl w:ilvl="1" w:tplc="04180019" w:tentative="1">
      <w:start w:val="1"/>
      <w:numFmt w:val="lowerLetter"/>
      <w:lvlText w:val="%2."/>
      <w:lvlJc w:val="left"/>
      <w:pPr>
        <w:ind w:left="4128" w:hanging="360"/>
      </w:pPr>
    </w:lvl>
    <w:lvl w:ilvl="2" w:tplc="0418001B" w:tentative="1">
      <w:start w:val="1"/>
      <w:numFmt w:val="lowerRoman"/>
      <w:lvlText w:val="%3."/>
      <w:lvlJc w:val="right"/>
      <w:pPr>
        <w:ind w:left="4848" w:hanging="180"/>
      </w:pPr>
    </w:lvl>
    <w:lvl w:ilvl="3" w:tplc="0418000F" w:tentative="1">
      <w:start w:val="1"/>
      <w:numFmt w:val="decimal"/>
      <w:lvlText w:val="%4."/>
      <w:lvlJc w:val="left"/>
      <w:pPr>
        <w:ind w:left="5568" w:hanging="360"/>
      </w:pPr>
    </w:lvl>
    <w:lvl w:ilvl="4" w:tplc="04180019" w:tentative="1">
      <w:start w:val="1"/>
      <w:numFmt w:val="lowerLetter"/>
      <w:lvlText w:val="%5."/>
      <w:lvlJc w:val="left"/>
      <w:pPr>
        <w:ind w:left="6288" w:hanging="360"/>
      </w:pPr>
    </w:lvl>
    <w:lvl w:ilvl="5" w:tplc="0418001B" w:tentative="1">
      <w:start w:val="1"/>
      <w:numFmt w:val="lowerRoman"/>
      <w:lvlText w:val="%6."/>
      <w:lvlJc w:val="right"/>
      <w:pPr>
        <w:ind w:left="7008" w:hanging="180"/>
      </w:pPr>
    </w:lvl>
    <w:lvl w:ilvl="6" w:tplc="0418000F" w:tentative="1">
      <w:start w:val="1"/>
      <w:numFmt w:val="decimal"/>
      <w:lvlText w:val="%7."/>
      <w:lvlJc w:val="left"/>
      <w:pPr>
        <w:ind w:left="7728" w:hanging="360"/>
      </w:pPr>
    </w:lvl>
    <w:lvl w:ilvl="7" w:tplc="04180019" w:tentative="1">
      <w:start w:val="1"/>
      <w:numFmt w:val="lowerLetter"/>
      <w:lvlText w:val="%8."/>
      <w:lvlJc w:val="left"/>
      <w:pPr>
        <w:ind w:left="8448" w:hanging="360"/>
      </w:pPr>
    </w:lvl>
    <w:lvl w:ilvl="8" w:tplc="0418001B" w:tentative="1">
      <w:start w:val="1"/>
      <w:numFmt w:val="lowerRoman"/>
      <w:lvlText w:val="%9."/>
      <w:lvlJc w:val="right"/>
      <w:pPr>
        <w:ind w:left="9168" w:hanging="180"/>
      </w:pPr>
    </w:lvl>
  </w:abstractNum>
  <w:abstractNum w:abstractNumId="29">
    <w:nsid w:val="659E2570"/>
    <w:multiLevelType w:val="hybridMultilevel"/>
    <w:tmpl w:val="C568C0B4"/>
    <w:lvl w:ilvl="0" w:tplc="04180001">
      <w:start w:val="1"/>
      <w:numFmt w:val="bullet"/>
      <w:lvlText w:val=""/>
      <w:lvlJc w:val="left"/>
      <w:pPr>
        <w:ind w:left="1428" w:hanging="360"/>
      </w:pPr>
      <w:rPr>
        <w:rFonts w:ascii="Symbol" w:hAnsi="Symbol" w:hint="default"/>
      </w:rPr>
    </w:lvl>
    <w:lvl w:ilvl="1" w:tplc="04180003">
      <w:start w:val="1"/>
      <w:numFmt w:val="bullet"/>
      <w:lvlText w:val="o"/>
      <w:lvlJc w:val="left"/>
      <w:pPr>
        <w:ind w:left="2148" w:hanging="360"/>
      </w:pPr>
      <w:rPr>
        <w:rFonts w:ascii="Courier New" w:hAnsi="Courier New" w:cs="Courier New" w:hint="default"/>
      </w:rPr>
    </w:lvl>
    <w:lvl w:ilvl="2" w:tplc="04180005">
      <w:start w:val="1"/>
      <w:numFmt w:val="bullet"/>
      <w:lvlText w:val=""/>
      <w:lvlJc w:val="left"/>
      <w:pPr>
        <w:ind w:left="2868" w:hanging="360"/>
      </w:pPr>
      <w:rPr>
        <w:rFonts w:ascii="Wingdings" w:hAnsi="Wingdings" w:hint="default"/>
      </w:rPr>
    </w:lvl>
    <w:lvl w:ilvl="3" w:tplc="04180001">
      <w:start w:val="1"/>
      <w:numFmt w:val="bullet"/>
      <w:lvlText w:val=""/>
      <w:lvlJc w:val="left"/>
      <w:pPr>
        <w:ind w:left="3588" w:hanging="360"/>
      </w:pPr>
      <w:rPr>
        <w:rFonts w:ascii="Symbol" w:hAnsi="Symbol" w:hint="default"/>
      </w:rPr>
    </w:lvl>
    <w:lvl w:ilvl="4" w:tplc="04180003">
      <w:start w:val="1"/>
      <w:numFmt w:val="bullet"/>
      <w:lvlText w:val="o"/>
      <w:lvlJc w:val="left"/>
      <w:pPr>
        <w:ind w:left="4308" w:hanging="360"/>
      </w:pPr>
      <w:rPr>
        <w:rFonts w:ascii="Courier New" w:hAnsi="Courier New" w:cs="Courier New" w:hint="default"/>
      </w:rPr>
    </w:lvl>
    <w:lvl w:ilvl="5" w:tplc="04180005">
      <w:start w:val="1"/>
      <w:numFmt w:val="bullet"/>
      <w:lvlText w:val=""/>
      <w:lvlJc w:val="left"/>
      <w:pPr>
        <w:ind w:left="5028" w:hanging="360"/>
      </w:pPr>
      <w:rPr>
        <w:rFonts w:ascii="Wingdings" w:hAnsi="Wingdings" w:hint="default"/>
      </w:rPr>
    </w:lvl>
    <w:lvl w:ilvl="6" w:tplc="04180001">
      <w:start w:val="1"/>
      <w:numFmt w:val="bullet"/>
      <w:lvlText w:val=""/>
      <w:lvlJc w:val="left"/>
      <w:pPr>
        <w:ind w:left="5748" w:hanging="360"/>
      </w:pPr>
      <w:rPr>
        <w:rFonts w:ascii="Symbol" w:hAnsi="Symbol" w:hint="default"/>
      </w:rPr>
    </w:lvl>
    <w:lvl w:ilvl="7" w:tplc="04180003">
      <w:start w:val="1"/>
      <w:numFmt w:val="bullet"/>
      <w:lvlText w:val="o"/>
      <w:lvlJc w:val="left"/>
      <w:pPr>
        <w:ind w:left="6468" w:hanging="360"/>
      </w:pPr>
      <w:rPr>
        <w:rFonts w:ascii="Courier New" w:hAnsi="Courier New" w:cs="Courier New" w:hint="default"/>
      </w:rPr>
    </w:lvl>
    <w:lvl w:ilvl="8" w:tplc="04180005">
      <w:start w:val="1"/>
      <w:numFmt w:val="bullet"/>
      <w:lvlText w:val=""/>
      <w:lvlJc w:val="left"/>
      <w:pPr>
        <w:ind w:left="7188" w:hanging="360"/>
      </w:pPr>
      <w:rPr>
        <w:rFonts w:ascii="Wingdings" w:hAnsi="Wingdings" w:hint="default"/>
      </w:rPr>
    </w:lvl>
  </w:abstractNum>
  <w:abstractNum w:abstractNumId="30">
    <w:nsid w:val="6DE6664B"/>
    <w:multiLevelType w:val="hybridMultilevel"/>
    <w:tmpl w:val="340893A4"/>
    <w:lvl w:ilvl="0" w:tplc="622A73A8">
      <w:start w:val="2"/>
      <w:numFmt w:val="decimal"/>
      <w:lvlText w:val="%1."/>
      <w:lvlJc w:val="left"/>
      <w:pPr>
        <w:ind w:left="1920" w:hanging="360"/>
      </w:pPr>
      <w:rPr>
        <w:rFonts w:hint="default"/>
        <w:b/>
      </w:rPr>
    </w:lvl>
    <w:lvl w:ilvl="1" w:tplc="04180019" w:tentative="1">
      <w:start w:val="1"/>
      <w:numFmt w:val="lowerLetter"/>
      <w:lvlText w:val="%2."/>
      <w:lvlJc w:val="left"/>
      <w:pPr>
        <w:ind w:left="2640" w:hanging="360"/>
      </w:pPr>
    </w:lvl>
    <w:lvl w:ilvl="2" w:tplc="0418001B" w:tentative="1">
      <w:start w:val="1"/>
      <w:numFmt w:val="lowerRoman"/>
      <w:lvlText w:val="%3."/>
      <w:lvlJc w:val="right"/>
      <w:pPr>
        <w:ind w:left="3360" w:hanging="180"/>
      </w:pPr>
    </w:lvl>
    <w:lvl w:ilvl="3" w:tplc="0418000F" w:tentative="1">
      <w:start w:val="1"/>
      <w:numFmt w:val="decimal"/>
      <w:lvlText w:val="%4."/>
      <w:lvlJc w:val="left"/>
      <w:pPr>
        <w:ind w:left="4080" w:hanging="360"/>
      </w:pPr>
    </w:lvl>
    <w:lvl w:ilvl="4" w:tplc="04180019" w:tentative="1">
      <w:start w:val="1"/>
      <w:numFmt w:val="lowerLetter"/>
      <w:lvlText w:val="%5."/>
      <w:lvlJc w:val="left"/>
      <w:pPr>
        <w:ind w:left="4800" w:hanging="360"/>
      </w:pPr>
    </w:lvl>
    <w:lvl w:ilvl="5" w:tplc="0418001B" w:tentative="1">
      <w:start w:val="1"/>
      <w:numFmt w:val="lowerRoman"/>
      <w:lvlText w:val="%6."/>
      <w:lvlJc w:val="right"/>
      <w:pPr>
        <w:ind w:left="5520" w:hanging="180"/>
      </w:pPr>
    </w:lvl>
    <w:lvl w:ilvl="6" w:tplc="0418000F" w:tentative="1">
      <w:start w:val="1"/>
      <w:numFmt w:val="decimal"/>
      <w:lvlText w:val="%7."/>
      <w:lvlJc w:val="left"/>
      <w:pPr>
        <w:ind w:left="6240" w:hanging="360"/>
      </w:pPr>
    </w:lvl>
    <w:lvl w:ilvl="7" w:tplc="04180019" w:tentative="1">
      <w:start w:val="1"/>
      <w:numFmt w:val="lowerLetter"/>
      <w:lvlText w:val="%8."/>
      <w:lvlJc w:val="left"/>
      <w:pPr>
        <w:ind w:left="6960" w:hanging="360"/>
      </w:pPr>
    </w:lvl>
    <w:lvl w:ilvl="8" w:tplc="0418001B" w:tentative="1">
      <w:start w:val="1"/>
      <w:numFmt w:val="lowerRoman"/>
      <w:lvlText w:val="%9."/>
      <w:lvlJc w:val="right"/>
      <w:pPr>
        <w:ind w:left="7680" w:hanging="180"/>
      </w:pPr>
    </w:lvl>
  </w:abstractNum>
  <w:abstractNum w:abstractNumId="31">
    <w:nsid w:val="71A35A1F"/>
    <w:multiLevelType w:val="hybridMultilevel"/>
    <w:tmpl w:val="E2325758"/>
    <w:lvl w:ilvl="0" w:tplc="02165E58">
      <w:start w:val="3"/>
      <w:numFmt w:val="bullet"/>
      <w:lvlText w:val="-"/>
      <w:lvlJc w:val="left"/>
      <w:pPr>
        <w:ind w:left="1778" w:hanging="360"/>
      </w:pPr>
      <w:rPr>
        <w:rFonts w:ascii="Trebuchet MS" w:eastAsia="Times New Roman" w:hAnsi="Trebuchet MS" w:cs="Times New Roman" w:hint="default"/>
      </w:rPr>
    </w:lvl>
    <w:lvl w:ilvl="1" w:tplc="04180003" w:tentative="1">
      <w:start w:val="1"/>
      <w:numFmt w:val="bullet"/>
      <w:lvlText w:val="o"/>
      <w:lvlJc w:val="left"/>
      <w:pPr>
        <w:ind w:left="2498" w:hanging="360"/>
      </w:pPr>
      <w:rPr>
        <w:rFonts w:ascii="Courier New" w:hAnsi="Courier New" w:cs="Courier New" w:hint="default"/>
      </w:rPr>
    </w:lvl>
    <w:lvl w:ilvl="2" w:tplc="04180005" w:tentative="1">
      <w:start w:val="1"/>
      <w:numFmt w:val="bullet"/>
      <w:lvlText w:val=""/>
      <w:lvlJc w:val="left"/>
      <w:pPr>
        <w:ind w:left="3218" w:hanging="360"/>
      </w:pPr>
      <w:rPr>
        <w:rFonts w:ascii="Wingdings" w:hAnsi="Wingdings" w:hint="default"/>
      </w:rPr>
    </w:lvl>
    <w:lvl w:ilvl="3" w:tplc="04180001" w:tentative="1">
      <w:start w:val="1"/>
      <w:numFmt w:val="bullet"/>
      <w:lvlText w:val=""/>
      <w:lvlJc w:val="left"/>
      <w:pPr>
        <w:ind w:left="3938" w:hanging="360"/>
      </w:pPr>
      <w:rPr>
        <w:rFonts w:ascii="Symbol" w:hAnsi="Symbol" w:hint="default"/>
      </w:rPr>
    </w:lvl>
    <w:lvl w:ilvl="4" w:tplc="04180003" w:tentative="1">
      <w:start w:val="1"/>
      <w:numFmt w:val="bullet"/>
      <w:lvlText w:val="o"/>
      <w:lvlJc w:val="left"/>
      <w:pPr>
        <w:ind w:left="4658" w:hanging="360"/>
      </w:pPr>
      <w:rPr>
        <w:rFonts w:ascii="Courier New" w:hAnsi="Courier New" w:cs="Courier New" w:hint="default"/>
      </w:rPr>
    </w:lvl>
    <w:lvl w:ilvl="5" w:tplc="04180005" w:tentative="1">
      <w:start w:val="1"/>
      <w:numFmt w:val="bullet"/>
      <w:lvlText w:val=""/>
      <w:lvlJc w:val="left"/>
      <w:pPr>
        <w:ind w:left="5378" w:hanging="360"/>
      </w:pPr>
      <w:rPr>
        <w:rFonts w:ascii="Wingdings" w:hAnsi="Wingdings" w:hint="default"/>
      </w:rPr>
    </w:lvl>
    <w:lvl w:ilvl="6" w:tplc="04180001" w:tentative="1">
      <w:start w:val="1"/>
      <w:numFmt w:val="bullet"/>
      <w:lvlText w:val=""/>
      <w:lvlJc w:val="left"/>
      <w:pPr>
        <w:ind w:left="6098" w:hanging="360"/>
      </w:pPr>
      <w:rPr>
        <w:rFonts w:ascii="Symbol" w:hAnsi="Symbol" w:hint="default"/>
      </w:rPr>
    </w:lvl>
    <w:lvl w:ilvl="7" w:tplc="04180003" w:tentative="1">
      <w:start w:val="1"/>
      <w:numFmt w:val="bullet"/>
      <w:lvlText w:val="o"/>
      <w:lvlJc w:val="left"/>
      <w:pPr>
        <w:ind w:left="6818" w:hanging="360"/>
      </w:pPr>
      <w:rPr>
        <w:rFonts w:ascii="Courier New" w:hAnsi="Courier New" w:cs="Courier New" w:hint="default"/>
      </w:rPr>
    </w:lvl>
    <w:lvl w:ilvl="8" w:tplc="04180005" w:tentative="1">
      <w:start w:val="1"/>
      <w:numFmt w:val="bullet"/>
      <w:lvlText w:val=""/>
      <w:lvlJc w:val="left"/>
      <w:pPr>
        <w:ind w:left="7538" w:hanging="360"/>
      </w:pPr>
      <w:rPr>
        <w:rFonts w:ascii="Wingdings" w:hAnsi="Wingdings" w:hint="default"/>
      </w:rPr>
    </w:lvl>
  </w:abstractNum>
  <w:abstractNum w:abstractNumId="32">
    <w:nsid w:val="750E64F5"/>
    <w:multiLevelType w:val="hybridMultilevel"/>
    <w:tmpl w:val="B186D6D2"/>
    <w:lvl w:ilvl="0" w:tplc="04180003">
      <w:start w:val="1"/>
      <w:numFmt w:val="bullet"/>
      <w:lvlText w:val="o"/>
      <w:lvlJc w:val="left"/>
      <w:pPr>
        <w:ind w:left="1920" w:hanging="360"/>
      </w:pPr>
      <w:rPr>
        <w:rFonts w:ascii="Courier New" w:hAnsi="Courier New" w:cs="Courier New" w:hint="default"/>
      </w:rPr>
    </w:lvl>
    <w:lvl w:ilvl="1" w:tplc="04180003" w:tentative="1">
      <w:start w:val="1"/>
      <w:numFmt w:val="bullet"/>
      <w:lvlText w:val="o"/>
      <w:lvlJc w:val="left"/>
      <w:pPr>
        <w:ind w:left="2640" w:hanging="360"/>
      </w:pPr>
      <w:rPr>
        <w:rFonts w:ascii="Courier New" w:hAnsi="Courier New" w:cs="Courier New" w:hint="default"/>
      </w:rPr>
    </w:lvl>
    <w:lvl w:ilvl="2" w:tplc="04180005" w:tentative="1">
      <w:start w:val="1"/>
      <w:numFmt w:val="bullet"/>
      <w:lvlText w:val=""/>
      <w:lvlJc w:val="left"/>
      <w:pPr>
        <w:ind w:left="3360" w:hanging="360"/>
      </w:pPr>
      <w:rPr>
        <w:rFonts w:ascii="Wingdings" w:hAnsi="Wingdings" w:hint="default"/>
      </w:rPr>
    </w:lvl>
    <w:lvl w:ilvl="3" w:tplc="04180001" w:tentative="1">
      <w:start w:val="1"/>
      <w:numFmt w:val="bullet"/>
      <w:lvlText w:val=""/>
      <w:lvlJc w:val="left"/>
      <w:pPr>
        <w:ind w:left="4080" w:hanging="360"/>
      </w:pPr>
      <w:rPr>
        <w:rFonts w:ascii="Symbol" w:hAnsi="Symbol" w:hint="default"/>
      </w:rPr>
    </w:lvl>
    <w:lvl w:ilvl="4" w:tplc="04180003" w:tentative="1">
      <w:start w:val="1"/>
      <w:numFmt w:val="bullet"/>
      <w:lvlText w:val="o"/>
      <w:lvlJc w:val="left"/>
      <w:pPr>
        <w:ind w:left="4800" w:hanging="360"/>
      </w:pPr>
      <w:rPr>
        <w:rFonts w:ascii="Courier New" w:hAnsi="Courier New" w:cs="Courier New" w:hint="default"/>
      </w:rPr>
    </w:lvl>
    <w:lvl w:ilvl="5" w:tplc="04180005" w:tentative="1">
      <w:start w:val="1"/>
      <w:numFmt w:val="bullet"/>
      <w:lvlText w:val=""/>
      <w:lvlJc w:val="left"/>
      <w:pPr>
        <w:ind w:left="5520" w:hanging="360"/>
      </w:pPr>
      <w:rPr>
        <w:rFonts w:ascii="Wingdings" w:hAnsi="Wingdings" w:hint="default"/>
      </w:rPr>
    </w:lvl>
    <w:lvl w:ilvl="6" w:tplc="04180001" w:tentative="1">
      <w:start w:val="1"/>
      <w:numFmt w:val="bullet"/>
      <w:lvlText w:val=""/>
      <w:lvlJc w:val="left"/>
      <w:pPr>
        <w:ind w:left="6240" w:hanging="360"/>
      </w:pPr>
      <w:rPr>
        <w:rFonts w:ascii="Symbol" w:hAnsi="Symbol" w:hint="default"/>
      </w:rPr>
    </w:lvl>
    <w:lvl w:ilvl="7" w:tplc="04180003" w:tentative="1">
      <w:start w:val="1"/>
      <w:numFmt w:val="bullet"/>
      <w:lvlText w:val="o"/>
      <w:lvlJc w:val="left"/>
      <w:pPr>
        <w:ind w:left="6960" w:hanging="360"/>
      </w:pPr>
      <w:rPr>
        <w:rFonts w:ascii="Courier New" w:hAnsi="Courier New" w:cs="Courier New" w:hint="default"/>
      </w:rPr>
    </w:lvl>
    <w:lvl w:ilvl="8" w:tplc="04180005" w:tentative="1">
      <w:start w:val="1"/>
      <w:numFmt w:val="bullet"/>
      <w:lvlText w:val=""/>
      <w:lvlJc w:val="left"/>
      <w:pPr>
        <w:ind w:left="7680" w:hanging="360"/>
      </w:pPr>
      <w:rPr>
        <w:rFonts w:ascii="Wingdings" w:hAnsi="Wingdings" w:hint="default"/>
      </w:rPr>
    </w:lvl>
  </w:abstractNum>
  <w:abstractNum w:abstractNumId="33">
    <w:nsid w:val="752553A6"/>
    <w:multiLevelType w:val="hybridMultilevel"/>
    <w:tmpl w:val="AB347B10"/>
    <w:lvl w:ilvl="0" w:tplc="04180001">
      <w:start w:val="1"/>
      <w:numFmt w:val="bullet"/>
      <w:lvlText w:val=""/>
      <w:lvlJc w:val="left"/>
      <w:pPr>
        <w:ind w:left="2280" w:hanging="360"/>
      </w:pPr>
      <w:rPr>
        <w:rFonts w:ascii="Symbol" w:hAnsi="Symbol" w:hint="default"/>
      </w:rPr>
    </w:lvl>
    <w:lvl w:ilvl="1" w:tplc="04180003">
      <w:start w:val="1"/>
      <w:numFmt w:val="bullet"/>
      <w:lvlText w:val="o"/>
      <w:lvlJc w:val="left"/>
      <w:pPr>
        <w:ind w:left="3000" w:hanging="360"/>
      </w:pPr>
      <w:rPr>
        <w:rFonts w:ascii="Courier New" w:hAnsi="Courier New" w:cs="Courier New" w:hint="default"/>
      </w:rPr>
    </w:lvl>
    <w:lvl w:ilvl="2" w:tplc="04180005">
      <w:start w:val="1"/>
      <w:numFmt w:val="bullet"/>
      <w:lvlText w:val=""/>
      <w:lvlJc w:val="left"/>
      <w:pPr>
        <w:ind w:left="3720" w:hanging="360"/>
      </w:pPr>
      <w:rPr>
        <w:rFonts w:ascii="Wingdings" w:hAnsi="Wingdings" w:hint="default"/>
      </w:rPr>
    </w:lvl>
    <w:lvl w:ilvl="3" w:tplc="04180001">
      <w:start w:val="1"/>
      <w:numFmt w:val="bullet"/>
      <w:lvlText w:val=""/>
      <w:lvlJc w:val="left"/>
      <w:pPr>
        <w:ind w:left="4440" w:hanging="360"/>
      </w:pPr>
      <w:rPr>
        <w:rFonts w:ascii="Symbol" w:hAnsi="Symbol" w:hint="default"/>
      </w:rPr>
    </w:lvl>
    <w:lvl w:ilvl="4" w:tplc="04180003">
      <w:start w:val="1"/>
      <w:numFmt w:val="bullet"/>
      <w:lvlText w:val="o"/>
      <w:lvlJc w:val="left"/>
      <w:pPr>
        <w:ind w:left="5160" w:hanging="360"/>
      </w:pPr>
      <w:rPr>
        <w:rFonts w:ascii="Courier New" w:hAnsi="Courier New" w:cs="Courier New" w:hint="default"/>
      </w:rPr>
    </w:lvl>
    <w:lvl w:ilvl="5" w:tplc="04180005">
      <w:start w:val="1"/>
      <w:numFmt w:val="bullet"/>
      <w:lvlText w:val=""/>
      <w:lvlJc w:val="left"/>
      <w:pPr>
        <w:ind w:left="5880" w:hanging="360"/>
      </w:pPr>
      <w:rPr>
        <w:rFonts w:ascii="Wingdings" w:hAnsi="Wingdings" w:hint="default"/>
      </w:rPr>
    </w:lvl>
    <w:lvl w:ilvl="6" w:tplc="04180001">
      <w:start w:val="1"/>
      <w:numFmt w:val="bullet"/>
      <w:lvlText w:val=""/>
      <w:lvlJc w:val="left"/>
      <w:pPr>
        <w:ind w:left="6600" w:hanging="360"/>
      </w:pPr>
      <w:rPr>
        <w:rFonts w:ascii="Symbol" w:hAnsi="Symbol" w:hint="default"/>
      </w:rPr>
    </w:lvl>
    <w:lvl w:ilvl="7" w:tplc="04180003">
      <w:start w:val="1"/>
      <w:numFmt w:val="bullet"/>
      <w:lvlText w:val="o"/>
      <w:lvlJc w:val="left"/>
      <w:pPr>
        <w:ind w:left="7320" w:hanging="360"/>
      </w:pPr>
      <w:rPr>
        <w:rFonts w:ascii="Courier New" w:hAnsi="Courier New" w:cs="Courier New" w:hint="default"/>
      </w:rPr>
    </w:lvl>
    <w:lvl w:ilvl="8" w:tplc="04180005">
      <w:start w:val="1"/>
      <w:numFmt w:val="bullet"/>
      <w:lvlText w:val=""/>
      <w:lvlJc w:val="left"/>
      <w:pPr>
        <w:ind w:left="8040" w:hanging="360"/>
      </w:pPr>
      <w:rPr>
        <w:rFonts w:ascii="Wingdings" w:hAnsi="Wingdings" w:hint="default"/>
      </w:rPr>
    </w:lvl>
  </w:abstractNum>
  <w:abstractNum w:abstractNumId="34">
    <w:nsid w:val="76393755"/>
    <w:multiLevelType w:val="hybridMultilevel"/>
    <w:tmpl w:val="DBE22FB8"/>
    <w:lvl w:ilvl="0" w:tplc="B114C966">
      <w:start w:val="1"/>
      <w:numFmt w:val="bullet"/>
      <w:lvlText w:val=""/>
      <w:lvlJc w:val="left"/>
      <w:pPr>
        <w:tabs>
          <w:tab w:val="num" w:pos="1702"/>
        </w:tabs>
        <w:ind w:left="1342" w:firstLine="360"/>
      </w:pPr>
      <w:rPr>
        <w:rFonts w:ascii="Wingdings" w:hAnsi="Wingdings" w:hint="default"/>
      </w:rPr>
    </w:lvl>
    <w:lvl w:ilvl="1" w:tplc="04090003">
      <w:start w:val="1"/>
      <w:numFmt w:val="bullet"/>
      <w:lvlText w:val="o"/>
      <w:lvlJc w:val="left"/>
      <w:pPr>
        <w:tabs>
          <w:tab w:val="num" w:pos="2074"/>
        </w:tabs>
        <w:ind w:left="2074" w:hanging="360"/>
      </w:pPr>
      <w:rPr>
        <w:rFonts w:ascii="Courier New" w:hAnsi="Courier New" w:cs="Courier New" w:hint="default"/>
      </w:rPr>
    </w:lvl>
    <w:lvl w:ilvl="2" w:tplc="04090005" w:tentative="1">
      <w:start w:val="1"/>
      <w:numFmt w:val="bullet"/>
      <w:lvlText w:val=""/>
      <w:lvlJc w:val="left"/>
      <w:pPr>
        <w:tabs>
          <w:tab w:val="num" w:pos="2794"/>
        </w:tabs>
        <w:ind w:left="2794" w:hanging="360"/>
      </w:pPr>
      <w:rPr>
        <w:rFonts w:ascii="Wingdings" w:hAnsi="Wingdings" w:hint="default"/>
      </w:rPr>
    </w:lvl>
    <w:lvl w:ilvl="3" w:tplc="04090001" w:tentative="1">
      <w:start w:val="1"/>
      <w:numFmt w:val="bullet"/>
      <w:lvlText w:val=""/>
      <w:lvlJc w:val="left"/>
      <w:pPr>
        <w:tabs>
          <w:tab w:val="num" w:pos="3514"/>
        </w:tabs>
        <w:ind w:left="3514" w:hanging="360"/>
      </w:pPr>
      <w:rPr>
        <w:rFonts w:ascii="Symbol" w:hAnsi="Symbol" w:hint="default"/>
      </w:rPr>
    </w:lvl>
    <w:lvl w:ilvl="4" w:tplc="04090003" w:tentative="1">
      <w:start w:val="1"/>
      <w:numFmt w:val="bullet"/>
      <w:lvlText w:val="o"/>
      <w:lvlJc w:val="left"/>
      <w:pPr>
        <w:tabs>
          <w:tab w:val="num" w:pos="4234"/>
        </w:tabs>
        <w:ind w:left="4234" w:hanging="360"/>
      </w:pPr>
      <w:rPr>
        <w:rFonts w:ascii="Courier New" w:hAnsi="Courier New" w:cs="Courier New" w:hint="default"/>
      </w:rPr>
    </w:lvl>
    <w:lvl w:ilvl="5" w:tplc="04090005" w:tentative="1">
      <w:start w:val="1"/>
      <w:numFmt w:val="bullet"/>
      <w:lvlText w:val=""/>
      <w:lvlJc w:val="left"/>
      <w:pPr>
        <w:tabs>
          <w:tab w:val="num" w:pos="4954"/>
        </w:tabs>
        <w:ind w:left="4954" w:hanging="360"/>
      </w:pPr>
      <w:rPr>
        <w:rFonts w:ascii="Wingdings" w:hAnsi="Wingdings" w:hint="default"/>
      </w:rPr>
    </w:lvl>
    <w:lvl w:ilvl="6" w:tplc="04090001" w:tentative="1">
      <w:start w:val="1"/>
      <w:numFmt w:val="bullet"/>
      <w:lvlText w:val=""/>
      <w:lvlJc w:val="left"/>
      <w:pPr>
        <w:tabs>
          <w:tab w:val="num" w:pos="5674"/>
        </w:tabs>
        <w:ind w:left="5674" w:hanging="360"/>
      </w:pPr>
      <w:rPr>
        <w:rFonts w:ascii="Symbol" w:hAnsi="Symbol" w:hint="default"/>
      </w:rPr>
    </w:lvl>
    <w:lvl w:ilvl="7" w:tplc="04090003" w:tentative="1">
      <w:start w:val="1"/>
      <w:numFmt w:val="bullet"/>
      <w:lvlText w:val="o"/>
      <w:lvlJc w:val="left"/>
      <w:pPr>
        <w:tabs>
          <w:tab w:val="num" w:pos="6394"/>
        </w:tabs>
        <w:ind w:left="6394" w:hanging="360"/>
      </w:pPr>
      <w:rPr>
        <w:rFonts w:ascii="Courier New" w:hAnsi="Courier New" w:cs="Courier New" w:hint="default"/>
      </w:rPr>
    </w:lvl>
    <w:lvl w:ilvl="8" w:tplc="04090005" w:tentative="1">
      <w:start w:val="1"/>
      <w:numFmt w:val="bullet"/>
      <w:lvlText w:val=""/>
      <w:lvlJc w:val="left"/>
      <w:pPr>
        <w:tabs>
          <w:tab w:val="num" w:pos="7114"/>
        </w:tabs>
        <w:ind w:left="7114" w:hanging="360"/>
      </w:pPr>
      <w:rPr>
        <w:rFonts w:ascii="Wingdings" w:hAnsi="Wingdings" w:hint="default"/>
      </w:rPr>
    </w:lvl>
  </w:abstractNum>
  <w:abstractNum w:abstractNumId="35">
    <w:nsid w:val="79E10E78"/>
    <w:multiLevelType w:val="hybridMultilevel"/>
    <w:tmpl w:val="767A9994"/>
    <w:lvl w:ilvl="0" w:tplc="04180001">
      <w:start w:val="1"/>
      <w:numFmt w:val="bullet"/>
      <w:lvlText w:val=""/>
      <w:lvlJc w:val="left"/>
      <w:pPr>
        <w:ind w:left="2280" w:hanging="360"/>
      </w:pPr>
      <w:rPr>
        <w:rFonts w:ascii="Symbol" w:hAnsi="Symbol" w:hint="default"/>
      </w:rPr>
    </w:lvl>
    <w:lvl w:ilvl="1" w:tplc="04180003" w:tentative="1">
      <w:start w:val="1"/>
      <w:numFmt w:val="bullet"/>
      <w:lvlText w:val="o"/>
      <w:lvlJc w:val="left"/>
      <w:pPr>
        <w:ind w:left="3000" w:hanging="360"/>
      </w:pPr>
      <w:rPr>
        <w:rFonts w:ascii="Courier New" w:hAnsi="Courier New" w:cs="Courier New" w:hint="default"/>
      </w:rPr>
    </w:lvl>
    <w:lvl w:ilvl="2" w:tplc="04180005" w:tentative="1">
      <w:start w:val="1"/>
      <w:numFmt w:val="bullet"/>
      <w:lvlText w:val=""/>
      <w:lvlJc w:val="left"/>
      <w:pPr>
        <w:ind w:left="3720" w:hanging="360"/>
      </w:pPr>
      <w:rPr>
        <w:rFonts w:ascii="Wingdings" w:hAnsi="Wingdings" w:hint="default"/>
      </w:rPr>
    </w:lvl>
    <w:lvl w:ilvl="3" w:tplc="04180001" w:tentative="1">
      <w:start w:val="1"/>
      <w:numFmt w:val="bullet"/>
      <w:lvlText w:val=""/>
      <w:lvlJc w:val="left"/>
      <w:pPr>
        <w:ind w:left="4440" w:hanging="360"/>
      </w:pPr>
      <w:rPr>
        <w:rFonts w:ascii="Symbol" w:hAnsi="Symbol" w:hint="default"/>
      </w:rPr>
    </w:lvl>
    <w:lvl w:ilvl="4" w:tplc="04180003" w:tentative="1">
      <w:start w:val="1"/>
      <w:numFmt w:val="bullet"/>
      <w:lvlText w:val="o"/>
      <w:lvlJc w:val="left"/>
      <w:pPr>
        <w:ind w:left="5160" w:hanging="360"/>
      </w:pPr>
      <w:rPr>
        <w:rFonts w:ascii="Courier New" w:hAnsi="Courier New" w:cs="Courier New" w:hint="default"/>
      </w:rPr>
    </w:lvl>
    <w:lvl w:ilvl="5" w:tplc="04180005" w:tentative="1">
      <w:start w:val="1"/>
      <w:numFmt w:val="bullet"/>
      <w:lvlText w:val=""/>
      <w:lvlJc w:val="left"/>
      <w:pPr>
        <w:ind w:left="5880" w:hanging="360"/>
      </w:pPr>
      <w:rPr>
        <w:rFonts w:ascii="Wingdings" w:hAnsi="Wingdings" w:hint="default"/>
      </w:rPr>
    </w:lvl>
    <w:lvl w:ilvl="6" w:tplc="04180001" w:tentative="1">
      <w:start w:val="1"/>
      <w:numFmt w:val="bullet"/>
      <w:lvlText w:val=""/>
      <w:lvlJc w:val="left"/>
      <w:pPr>
        <w:ind w:left="6600" w:hanging="360"/>
      </w:pPr>
      <w:rPr>
        <w:rFonts w:ascii="Symbol" w:hAnsi="Symbol" w:hint="default"/>
      </w:rPr>
    </w:lvl>
    <w:lvl w:ilvl="7" w:tplc="04180003" w:tentative="1">
      <w:start w:val="1"/>
      <w:numFmt w:val="bullet"/>
      <w:lvlText w:val="o"/>
      <w:lvlJc w:val="left"/>
      <w:pPr>
        <w:ind w:left="7320" w:hanging="360"/>
      </w:pPr>
      <w:rPr>
        <w:rFonts w:ascii="Courier New" w:hAnsi="Courier New" w:cs="Courier New" w:hint="default"/>
      </w:rPr>
    </w:lvl>
    <w:lvl w:ilvl="8" w:tplc="04180005" w:tentative="1">
      <w:start w:val="1"/>
      <w:numFmt w:val="bullet"/>
      <w:lvlText w:val=""/>
      <w:lvlJc w:val="left"/>
      <w:pPr>
        <w:ind w:left="8040" w:hanging="360"/>
      </w:pPr>
      <w:rPr>
        <w:rFonts w:ascii="Wingdings" w:hAnsi="Wingdings" w:hint="default"/>
      </w:rPr>
    </w:lvl>
  </w:abstractNum>
  <w:abstractNum w:abstractNumId="36">
    <w:nsid w:val="7B2101E7"/>
    <w:multiLevelType w:val="hybridMultilevel"/>
    <w:tmpl w:val="859C2016"/>
    <w:lvl w:ilvl="0" w:tplc="04090001">
      <w:start w:val="1"/>
      <w:numFmt w:val="bullet"/>
      <w:lvlText w:val=""/>
      <w:lvlJc w:val="left"/>
      <w:pPr>
        <w:tabs>
          <w:tab w:val="num" w:pos="2912"/>
        </w:tabs>
        <w:ind w:left="2912" w:hanging="360"/>
      </w:pPr>
      <w:rPr>
        <w:rFonts w:ascii="Symbol" w:hAnsi="Symbol" w:hint="default"/>
        <w:b/>
      </w:rPr>
    </w:lvl>
    <w:lvl w:ilvl="1" w:tplc="04090019">
      <w:start w:val="1"/>
      <w:numFmt w:val="lowerLetter"/>
      <w:lvlText w:val="%2."/>
      <w:lvlJc w:val="left"/>
      <w:pPr>
        <w:tabs>
          <w:tab w:val="num" w:pos="3632"/>
        </w:tabs>
        <w:ind w:left="3632" w:hanging="360"/>
      </w:pPr>
    </w:lvl>
    <w:lvl w:ilvl="2" w:tplc="0409001B">
      <w:start w:val="1"/>
      <w:numFmt w:val="lowerRoman"/>
      <w:lvlText w:val="%3."/>
      <w:lvlJc w:val="right"/>
      <w:pPr>
        <w:tabs>
          <w:tab w:val="num" w:pos="4352"/>
        </w:tabs>
        <w:ind w:left="4352" w:hanging="180"/>
      </w:pPr>
    </w:lvl>
    <w:lvl w:ilvl="3" w:tplc="0409000F">
      <w:start w:val="1"/>
      <w:numFmt w:val="decimal"/>
      <w:lvlText w:val="%4."/>
      <w:lvlJc w:val="left"/>
      <w:pPr>
        <w:tabs>
          <w:tab w:val="num" w:pos="5072"/>
        </w:tabs>
        <w:ind w:left="5072" w:hanging="360"/>
      </w:pPr>
    </w:lvl>
    <w:lvl w:ilvl="4" w:tplc="04090019">
      <w:start w:val="1"/>
      <w:numFmt w:val="lowerLetter"/>
      <w:lvlText w:val="%5."/>
      <w:lvlJc w:val="left"/>
      <w:pPr>
        <w:tabs>
          <w:tab w:val="num" w:pos="5792"/>
        </w:tabs>
        <w:ind w:left="5792" w:hanging="360"/>
      </w:pPr>
    </w:lvl>
    <w:lvl w:ilvl="5" w:tplc="0409001B">
      <w:start w:val="1"/>
      <w:numFmt w:val="lowerRoman"/>
      <w:lvlText w:val="%6."/>
      <w:lvlJc w:val="right"/>
      <w:pPr>
        <w:tabs>
          <w:tab w:val="num" w:pos="6512"/>
        </w:tabs>
        <w:ind w:left="6512" w:hanging="180"/>
      </w:pPr>
    </w:lvl>
    <w:lvl w:ilvl="6" w:tplc="0409000F">
      <w:start w:val="1"/>
      <w:numFmt w:val="decimal"/>
      <w:lvlText w:val="%7."/>
      <w:lvlJc w:val="left"/>
      <w:pPr>
        <w:tabs>
          <w:tab w:val="num" w:pos="7232"/>
        </w:tabs>
        <w:ind w:left="7232" w:hanging="360"/>
      </w:pPr>
    </w:lvl>
    <w:lvl w:ilvl="7" w:tplc="04090019">
      <w:start w:val="1"/>
      <w:numFmt w:val="lowerLetter"/>
      <w:lvlText w:val="%8."/>
      <w:lvlJc w:val="left"/>
      <w:pPr>
        <w:tabs>
          <w:tab w:val="num" w:pos="7952"/>
        </w:tabs>
        <w:ind w:left="7952" w:hanging="360"/>
      </w:pPr>
    </w:lvl>
    <w:lvl w:ilvl="8" w:tplc="0409001B">
      <w:start w:val="1"/>
      <w:numFmt w:val="lowerRoman"/>
      <w:lvlText w:val="%9."/>
      <w:lvlJc w:val="right"/>
      <w:pPr>
        <w:tabs>
          <w:tab w:val="num" w:pos="8672"/>
        </w:tabs>
        <w:ind w:left="8672" w:hanging="180"/>
      </w:pPr>
    </w:lvl>
  </w:abstractNum>
  <w:abstractNum w:abstractNumId="37">
    <w:nsid w:val="7CEE0154"/>
    <w:multiLevelType w:val="hybridMultilevel"/>
    <w:tmpl w:val="55E47D02"/>
    <w:lvl w:ilvl="0" w:tplc="04180001">
      <w:start w:val="1"/>
      <w:numFmt w:val="bullet"/>
      <w:lvlText w:val=""/>
      <w:lvlJc w:val="left"/>
      <w:pPr>
        <w:ind w:left="2138" w:hanging="360"/>
      </w:pPr>
      <w:rPr>
        <w:rFonts w:ascii="Symbol" w:hAnsi="Symbol" w:hint="default"/>
      </w:rPr>
    </w:lvl>
    <w:lvl w:ilvl="1" w:tplc="04180003" w:tentative="1">
      <w:start w:val="1"/>
      <w:numFmt w:val="bullet"/>
      <w:lvlText w:val="o"/>
      <w:lvlJc w:val="left"/>
      <w:pPr>
        <w:ind w:left="2858" w:hanging="360"/>
      </w:pPr>
      <w:rPr>
        <w:rFonts w:ascii="Courier New" w:hAnsi="Courier New" w:cs="Courier New" w:hint="default"/>
      </w:rPr>
    </w:lvl>
    <w:lvl w:ilvl="2" w:tplc="04180005" w:tentative="1">
      <w:start w:val="1"/>
      <w:numFmt w:val="bullet"/>
      <w:lvlText w:val=""/>
      <w:lvlJc w:val="left"/>
      <w:pPr>
        <w:ind w:left="3578" w:hanging="360"/>
      </w:pPr>
      <w:rPr>
        <w:rFonts w:ascii="Wingdings" w:hAnsi="Wingdings" w:hint="default"/>
      </w:rPr>
    </w:lvl>
    <w:lvl w:ilvl="3" w:tplc="04180001" w:tentative="1">
      <w:start w:val="1"/>
      <w:numFmt w:val="bullet"/>
      <w:lvlText w:val=""/>
      <w:lvlJc w:val="left"/>
      <w:pPr>
        <w:ind w:left="4298" w:hanging="360"/>
      </w:pPr>
      <w:rPr>
        <w:rFonts w:ascii="Symbol" w:hAnsi="Symbol" w:hint="default"/>
      </w:rPr>
    </w:lvl>
    <w:lvl w:ilvl="4" w:tplc="04180003" w:tentative="1">
      <w:start w:val="1"/>
      <w:numFmt w:val="bullet"/>
      <w:lvlText w:val="o"/>
      <w:lvlJc w:val="left"/>
      <w:pPr>
        <w:ind w:left="5018" w:hanging="360"/>
      </w:pPr>
      <w:rPr>
        <w:rFonts w:ascii="Courier New" w:hAnsi="Courier New" w:cs="Courier New" w:hint="default"/>
      </w:rPr>
    </w:lvl>
    <w:lvl w:ilvl="5" w:tplc="04180005" w:tentative="1">
      <w:start w:val="1"/>
      <w:numFmt w:val="bullet"/>
      <w:lvlText w:val=""/>
      <w:lvlJc w:val="left"/>
      <w:pPr>
        <w:ind w:left="5738" w:hanging="360"/>
      </w:pPr>
      <w:rPr>
        <w:rFonts w:ascii="Wingdings" w:hAnsi="Wingdings" w:hint="default"/>
      </w:rPr>
    </w:lvl>
    <w:lvl w:ilvl="6" w:tplc="04180001" w:tentative="1">
      <w:start w:val="1"/>
      <w:numFmt w:val="bullet"/>
      <w:lvlText w:val=""/>
      <w:lvlJc w:val="left"/>
      <w:pPr>
        <w:ind w:left="6458" w:hanging="360"/>
      </w:pPr>
      <w:rPr>
        <w:rFonts w:ascii="Symbol" w:hAnsi="Symbol" w:hint="default"/>
      </w:rPr>
    </w:lvl>
    <w:lvl w:ilvl="7" w:tplc="04180003" w:tentative="1">
      <w:start w:val="1"/>
      <w:numFmt w:val="bullet"/>
      <w:lvlText w:val="o"/>
      <w:lvlJc w:val="left"/>
      <w:pPr>
        <w:ind w:left="7178" w:hanging="360"/>
      </w:pPr>
      <w:rPr>
        <w:rFonts w:ascii="Courier New" w:hAnsi="Courier New" w:cs="Courier New" w:hint="default"/>
      </w:rPr>
    </w:lvl>
    <w:lvl w:ilvl="8" w:tplc="04180005" w:tentative="1">
      <w:start w:val="1"/>
      <w:numFmt w:val="bullet"/>
      <w:lvlText w:val=""/>
      <w:lvlJc w:val="left"/>
      <w:pPr>
        <w:ind w:left="7898" w:hanging="360"/>
      </w:pPr>
      <w:rPr>
        <w:rFonts w:ascii="Wingdings" w:hAnsi="Wingdings" w:hint="default"/>
      </w:rPr>
    </w:lvl>
  </w:abstractNum>
  <w:num w:numId="1">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num>
  <w:num w:numId="3">
    <w:abstractNumId w:val="28"/>
  </w:num>
  <w:num w:numId="4">
    <w:abstractNumId w:val="1"/>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3"/>
  </w:num>
  <w:num w:numId="8">
    <w:abstractNumId w:val="35"/>
  </w:num>
  <w:num w:numId="9">
    <w:abstractNumId w:val="10"/>
  </w:num>
  <w:num w:numId="10">
    <w:abstractNumId w:val="17"/>
  </w:num>
  <w:num w:numId="11">
    <w:abstractNumId w:val="13"/>
  </w:num>
  <w:num w:numId="12">
    <w:abstractNumId w:val="2"/>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29"/>
  </w:num>
  <w:num w:numId="16">
    <w:abstractNumId w:val="34"/>
  </w:num>
  <w:num w:numId="17">
    <w:abstractNumId w:val="11"/>
  </w:num>
  <w:num w:numId="18">
    <w:abstractNumId w:val="22"/>
  </w:num>
  <w:num w:numId="19">
    <w:abstractNumId w:val="24"/>
  </w:num>
  <w:num w:numId="20">
    <w:abstractNumId w:val="9"/>
  </w:num>
  <w:num w:numId="21">
    <w:abstractNumId w:val="12"/>
  </w:num>
  <w:num w:numId="22">
    <w:abstractNumId w:val="19"/>
  </w:num>
  <w:num w:numId="23">
    <w:abstractNumId w:val="37"/>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3"/>
  </w:num>
  <w:num w:numId="26">
    <w:abstractNumId w:val="30"/>
  </w:num>
  <w:num w:numId="27">
    <w:abstractNumId w:val="25"/>
  </w:num>
  <w:num w:numId="28">
    <w:abstractNumId w:val="14"/>
  </w:num>
  <w:num w:numId="29">
    <w:abstractNumId w:val="16"/>
  </w:num>
  <w:num w:numId="30">
    <w:abstractNumId w:val="32"/>
  </w:num>
  <w:num w:numId="31">
    <w:abstractNumId w:val="27"/>
  </w:num>
  <w:num w:numId="32">
    <w:abstractNumId w:val="18"/>
  </w:num>
  <w:num w:numId="33">
    <w:abstractNumId w:val="31"/>
  </w:num>
  <w:num w:numId="34">
    <w:abstractNumId w:val="21"/>
  </w:num>
  <w:num w:numId="35">
    <w:abstractNumId w:val="4"/>
  </w:num>
  <w:num w:numId="36">
    <w:abstractNumId w:val="8"/>
  </w:num>
  <w:num w:numId="37">
    <w:abstractNumId w:val="26"/>
  </w:num>
  <w:num w:numId="38">
    <w:abstractNumId w:val="5"/>
  </w:num>
  <w:num w:numId="3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proofState w:spelling="clean" w:grammar="clean"/>
  <w:defaultTabStop w:val="720"/>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F2C"/>
    <w:rsid w:val="00005323"/>
    <w:rsid w:val="00005C75"/>
    <w:rsid w:val="0000625A"/>
    <w:rsid w:val="00007084"/>
    <w:rsid w:val="0001127F"/>
    <w:rsid w:val="000127D6"/>
    <w:rsid w:val="00012F56"/>
    <w:rsid w:val="00015F53"/>
    <w:rsid w:val="00021C8A"/>
    <w:rsid w:val="000224F8"/>
    <w:rsid w:val="000264CA"/>
    <w:rsid w:val="0002759A"/>
    <w:rsid w:val="00030D3A"/>
    <w:rsid w:val="0004059E"/>
    <w:rsid w:val="00045DEF"/>
    <w:rsid w:val="00052536"/>
    <w:rsid w:val="000531C8"/>
    <w:rsid w:val="000533C7"/>
    <w:rsid w:val="000551CE"/>
    <w:rsid w:val="00061527"/>
    <w:rsid w:val="00062F7A"/>
    <w:rsid w:val="000925FE"/>
    <w:rsid w:val="00092E7F"/>
    <w:rsid w:val="000B21FC"/>
    <w:rsid w:val="000B2214"/>
    <w:rsid w:val="000B5B4B"/>
    <w:rsid w:val="000B692C"/>
    <w:rsid w:val="000C2D86"/>
    <w:rsid w:val="000C3852"/>
    <w:rsid w:val="000C5D7C"/>
    <w:rsid w:val="000D12A3"/>
    <w:rsid w:val="000D5C14"/>
    <w:rsid w:val="000D6EBC"/>
    <w:rsid w:val="000E0906"/>
    <w:rsid w:val="000E299E"/>
    <w:rsid w:val="000F0461"/>
    <w:rsid w:val="000F1DD7"/>
    <w:rsid w:val="000F4E1B"/>
    <w:rsid w:val="00100E07"/>
    <w:rsid w:val="00100F36"/>
    <w:rsid w:val="00101A79"/>
    <w:rsid w:val="0010507F"/>
    <w:rsid w:val="001052DD"/>
    <w:rsid w:val="00112EFE"/>
    <w:rsid w:val="00113A03"/>
    <w:rsid w:val="00130A06"/>
    <w:rsid w:val="001403F8"/>
    <w:rsid w:val="001411DF"/>
    <w:rsid w:val="00141222"/>
    <w:rsid w:val="00141738"/>
    <w:rsid w:val="00153A53"/>
    <w:rsid w:val="0015548A"/>
    <w:rsid w:val="0015587F"/>
    <w:rsid w:val="00156290"/>
    <w:rsid w:val="00161416"/>
    <w:rsid w:val="00165301"/>
    <w:rsid w:val="00167257"/>
    <w:rsid w:val="00171BF7"/>
    <w:rsid w:val="00171F39"/>
    <w:rsid w:val="00176D8F"/>
    <w:rsid w:val="001874B9"/>
    <w:rsid w:val="001911F5"/>
    <w:rsid w:val="00192BED"/>
    <w:rsid w:val="001959D2"/>
    <w:rsid w:val="001A452A"/>
    <w:rsid w:val="001A51F0"/>
    <w:rsid w:val="001B0DB3"/>
    <w:rsid w:val="001B4939"/>
    <w:rsid w:val="001C13F5"/>
    <w:rsid w:val="001C1998"/>
    <w:rsid w:val="001C27BB"/>
    <w:rsid w:val="001C4FB9"/>
    <w:rsid w:val="001C5CDD"/>
    <w:rsid w:val="001D623B"/>
    <w:rsid w:val="001E2CD6"/>
    <w:rsid w:val="001E5588"/>
    <w:rsid w:val="001F434C"/>
    <w:rsid w:val="001F7E75"/>
    <w:rsid w:val="00202EB4"/>
    <w:rsid w:val="00206F04"/>
    <w:rsid w:val="00211933"/>
    <w:rsid w:val="00212E55"/>
    <w:rsid w:val="00213B8F"/>
    <w:rsid w:val="0022184C"/>
    <w:rsid w:val="0022633E"/>
    <w:rsid w:val="00226D1A"/>
    <w:rsid w:val="002361B5"/>
    <w:rsid w:val="002416E0"/>
    <w:rsid w:val="00247FFD"/>
    <w:rsid w:val="00260ECF"/>
    <w:rsid w:val="00262029"/>
    <w:rsid w:val="00262ED9"/>
    <w:rsid w:val="00266D08"/>
    <w:rsid w:val="0028635A"/>
    <w:rsid w:val="002950D0"/>
    <w:rsid w:val="002A2E7C"/>
    <w:rsid w:val="002A4C36"/>
    <w:rsid w:val="002A5742"/>
    <w:rsid w:val="002A7D59"/>
    <w:rsid w:val="002B0C9B"/>
    <w:rsid w:val="002B616C"/>
    <w:rsid w:val="002B6768"/>
    <w:rsid w:val="002C555A"/>
    <w:rsid w:val="002C6C55"/>
    <w:rsid w:val="002C7258"/>
    <w:rsid w:val="002C7508"/>
    <w:rsid w:val="002E2D1B"/>
    <w:rsid w:val="002F2514"/>
    <w:rsid w:val="002F2712"/>
    <w:rsid w:val="002F2837"/>
    <w:rsid w:val="002F5BB0"/>
    <w:rsid w:val="002F648D"/>
    <w:rsid w:val="00303DE6"/>
    <w:rsid w:val="003071DD"/>
    <w:rsid w:val="003077B8"/>
    <w:rsid w:val="0031116F"/>
    <w:rsid w:val="00311E5F"/>
    <w:rsid w:val="00311F8B"/>
    <w:rsid w:val="00317347"/>
    <w:rsid w:val="003175D2"/>
    <w:rsid w:val="00327E70"/>
    <w:rsid w:val="00331480"/>
    <w:rsid w:val="00333EAE"/>
    <w:rsid w:val="003351E7"/>
    <w:rsid w:val="00337080"/>
    <w:rsid w:val="0033711E"/>
    <w:rsid w:val="00343449"/>
    <w:rsid w:val="003453E5"/>
    <w:rsid w:val="00351175"/>
    <w:rsid w:val="00352362"/>
    <w:rsid w:val="0036091E"/>
    <w:rsid w:val="00364FFD"/>
    <w:rsid w:val="003650C5"/>
    <w:rsid w:val="00366A3E"/>
    <w:rsid w:val="00377B46"/>
    <w:rsid w:val="00383906"/>
    <w:rsid w:val="00387B09"/>
    <w:rsid w:val="003971C7"/>
    <w:rsid w:val="003A22C5"/>
    <w:rsid w:val="003A5C56"/>
    <w:rsid w:val="003B0464"/>
    <w:rsid w:val="003B161A"/>
    <w:rsid w:val="003B2506"/>
    <w:rsid w:val="003B3272"/>
    <w:rsid w:val="003B37DF"/>
    <w:rsid w:val="003B5466"/>
    <w:rsid w:val="003B76EA"/>
    <w:rsid w:val="003C10E9"/>
    <w:rsid w:val="003C30F8"/>
    <w:rsid w:val="003C3C2E"/>
    <w:rsid w:val="003C3EE1"/>
    <w:rsid w:val="003C5BB8"/>
    <w:rsid w:val="003C6410"/>
    <w:rsid w:val="003D1961"/>
    <w:rsid w:val="003D74B6"/>
    <w:rsid w:val="003E4D21"/>
    <w:rsid w:val="003E5670"/>
    <w:rsid w:val="003E66F6"/>
    <w:rsid w:val="003E682E"/>
    <w:rsid w:val="003F42F9"/>
    <w:rsid w:val="003F4A1B"/>
    <w:rsid w:val="003F7698"/>
    <w:rsid w:val="00401C9C"/>
    <w:rsid w:val="00405125"/>
    <w:rsid w:val="004052F5"/>
    <w:rsid w:val="00410374"/>
    <w:rsid w:val="00412CE4"/>
    <w:rsid w:val="004131EB"/>
    <w:rsid w:val="00414DB1"/>
    <w:rsid w:val="004220D9"/>
    <w:rsid w:val="00422624"/>
    <w:rsid w:val="0042364D"/>
    <w:rsid w:val="004252BA"/>
    <w:rsid w:val="004260BE"/>
    <w:rsid w:val="00431E23"/>
    <w:rsid w:val="00432EFF"/>
    <w:rsid w:val="00434026"/>
    <w:rsid w:val="00445835"/>
    <w:rsid w:val="004466E7"/>
    <w:rsid w:val="00447193"/>
    <w:rsid w:val="0044780D"/>
    <w:rsid w:val="00447B8F"/>
    <w:rsid w:val="00450108"/>
    <w:rsid w:val="00451F85"/>
    <w:rsid w:val="004524FC"/>
    <w:rsid w:val="00453FAD"/>
    <w:rsid w:val="00455DED"/>
    <w:rsid w:val="00462F1C"/>
    <w:rsid w:val="00467C42"/>
    <w:rsid w:val="00470E5A"/>
    <w:rsid w:val="0047360C"/>
    <w:rsid w:val="004744ED"/>
    <w:rsid w:val="00476B0F"/>
    <w:rsid w:val="00481130"/>
    <w:rsid w:val="004815CC"/>
    <w:rsid w:val="004918E3"/>
    <w:rsid w:val="00493AD5"/>
    <w:rsid w:val="00495CDA"/>
    <w:rsid w:val="004A4F65"/>
    <w:rsid w:val="004B0442"/>
    <w:rsid w:val="004B5E2A"/>
    <w:rsid w:val="004B5FB5"/>
    <w:rsid w:val="004B7C7C"/>
    <w:rsid w:val="004D5E3C"/>
    <w:rsid w:val="004D7138"/>
    <w:rsid w:val="004E187C"/>
    <w:rsid w:val="004E326C"/>
    <w:rsid w:val="00501AD0"/>
    <w:rsid w:val="0050567C"/>
    <w:rsid w:val="0051281D"/>
    <w:rsid w:val="00512A1C"/>
    <w:rsid w:val="00522DC2"/>
    <w:rsid w:val="0052446C"/>
    <w:rsid w:val="00527CD5"/>
    <w:rsid w:val="00532BB0"/>
    <w:rsid w:val="00537FCF"/>
    <w:rsid w:val="00540D3A"/>
    <w:rsid w:val="0054648F"/>
    <w:rsid w:val="00550137"/>
    <w:rsid w:val="00560C88"/>
    <w:rsid w:val="005634F7"/>
    <w:rsid w:val="0056596C"/>
    <w:rsid w:val="00585456"/>
    <w:rsid w:val="00585696"/>
    <w:rsid w:val="00592E42"/>
    <w:rsid w:val="005958D9"/>
    <w:rsid w:val="0059611D"/>
    <w:rsid w:val="00597A4B"/>
    <w:rsid w:val="005C12ED"/>
    <w:rsid w:val="005C3A18"/>
    <w:rsid w:val="005C3C95"/>
    <w:rsid w:val="005C7F34"/>
    <w:rsid w:val="005E1590"/>
    <w:rsid w:val="005E6FFA"/>
    <w:rsid w:val="005E74B8"/>
    <w:rsid w:val="005F2489"/>
    <w:rsid w:val="005F2D7C"/>
    <w:rsid w:val="005F5D4D"/>
    <w:rsid w:val="005F7241"/>
    <w:rsid w:val="00610340"/>
    <w:rsid w:val="00612533"/>
    <w:rsid w:val="00615AD3"/>
    <w:rsid w:val="00615FA8"/>
    <w:rsid w:val="00620C1E"/>
    <w:rsid w:val="00622243"/>
    <w:rsid w:val="00627BBA"/>
    <w:rsid w:val="00631A07"/>
    <w:rsid w:val="0063728E"/>
    <w:rsid w:val="0064517B"/>
    <w:rsid w:val="00651F48"/>
    <w:rsid w:val="00670CAB"/>
    <w:rsid w:val="00673061"/>
    <w:rsid w:val="00673390"/>
    <w:rsid w:val="00680417"/>
    <w:rsid w:val="00684FC2"/>
    <w:rsid w:val="006869AF"/>
    <w:rsid w:val="00692723"/>
    <w:rsid w:val="00695D9E"/>
    <w:rsid w:val="00697F96"/>
    <w:rsid w:val="006A0EF4"/>
    <w:rsid w:val="006A172B"/>
    <w:rsid w:val="006A42C7"/>
    <w:rsid w:val="006B0DD9"/>
    <w:rsid w:val="006B0E10"/>
    <w:rsid w:val="006B32E2"/>
    <w:rsid w:val="006B4B10"/>
    <w:rsid w:val="006C086C"/>
    <w:rsid w:val="006C2B14"/>
    <w:rsid w:val="006C5E9A"/>
    <w:rsid w:val="006E15EC"/>
    <w:rsid w:val="006E69C2"/>
    <w:rsid w:val="006F16A2"/>
    <w:rsid w:val="007009E1"/>
    <w:rsid w:val="00704A49"/>
    <w:rsid w:val="00706A2D"/>
    <w:rsid w:val="00710767"/>
    <w:rsid w:val="00722BEC"/>
    <w:rsid w:val="00722CF6"/>
    <w:rsid w:val="00725CB2"/>
    <w:rsid w:val="007328AD"/>
    <w:rsid w:val="007342FE"/>
    <w:rsid w:val="0073432B"/>
    <w:rsid w:val="00736529"/>
    <w:rsid w:val="00753405"/>
    <w:rsid w:val="007564CF"/>
    <w:rsid w:val="007602C0"/>
    <w:rsid w:val="00760340"/>
    <w:rsid w:val="00761B4D"/>
    <w:rsid w:val="00766E0E"/>
    <w:rsid w:val="007714C6"/>
    <w:rsid w:val="00773593"/>
    <w:rsid w:val="00776F6E"/>
    <w:rsid w:val="00782C8C"/>
    <w:rsid w:val="00784442"/>
    <w:rsid w:val="00794D14"/>
    <w:rsid w:val="007A00B8"/>
    <w:rsid w:val="007A030C"/>
    <w:rsid w:val="007A033B"/>
    <w:rsid w:val="007A18DC"/>
    <w:rsid w:val="007A5456"/>
    <w:rsid w:val="007A7AB7"/>
    <w:rsid w:val="007C19DC"/>
    <w:rsid w:val="007C6E5E"/>
    <w:rsid w:val="007D0567"/>
    <w:rsid w:val="007D0FE6"/>
    <w:rsid w:val="007D11E1"/>
    <w:rsid w:val="007D1CBD"/>
    <w:rsid w:val="007D5BAA"/>
    <w:rsid w:val="007D6AD1"/>
    <w:rsid w:val="007E08B6"/>
    <w:rsid w:val="007E1770"/>
    <w:rsid w:val="007E18BE"/>
    <w:rsid w:val="007E48C4"/>
    <w:rsid w:val="007E7121"/>
    <w:rsid w:val="007F0244"/>
    <w:rsid w:val="007F45D6"/>
    <w:rsid w:val="007F48CC"/>
    <w:rsid w:val="007F7A3C"/>
    <w:rsid w:val="008006BC"/>
    <w:rsid w:val="00800897"/>
    <w:rsid w:val="00800C4A"/>
    <w:rsid w:val="0080504C"/>
    <w:rsid w:val="0080670B"/>
    <w:rsid w:val="008112E5"/>
    <w:rsid w:val="0081331D"/>
    <w:rsid w:val="00817454"/>
    <w:rsid w:val="008242EA"/>
    <w:rsid w:val="00826C49"/>
    <w:rsid w:val="00831706"/>
    <w:rsid w:val="00833492"/>
    <w:rsid w:val="008351FD"/>
    <w:rsid w:val="00835571"/>
    <w:rsid w:val="00835635"/>
    <w:rsid w:val="00836FE7"/>
    <w:rsid w:val="00840013"/>
    <w:rsid w:val="00841DD0"/>
    <w:rsid w:val="0084721F"/>
    <w:rsid w:val="00850199"/>
    <w:rsid w:val="0086258C"/>
    <w:rsid w:val="00863E5D"/>
    <w:rsid w:val="0087114C"/>
    <w:rsid w:val="008761E6"/>
    <w:rsid w:val="0088742F"/>
    <w:rsid w:val="0089208A"/>
    <w:rsid w:val="00894C9E"/>
    <w:rsid w:val="00895DB3"/>
    <w:rsid w:val="008A16A7"/>
    <w:rsid w:val="008A2100"/>
    <w:rsid w:val="008A264C"/>
    <w:rsid w:val="008A2AC0"/>
    <w:rsid w:val="008A49AF"/>
    <w:rsid w:val="008A4C7B"/>
    <w:rsid w:val="008A51CD"/>
    <w:rsid w:val="008B5BE0"/>
    <w:rsid w:val="008B7E99"/>
    <w:rsid w:val="008C1888"/>
    <w:rsid w:val="008C6583"/>
    <w:rsid w:val="008C761C"/>
    <w:rsid w:val="008D155A"/>
    <w:rsid w:val="008D2004"/>
    <w:rsid w:val="008E035E"/>
    <w:rsid w:val="008E182B"/>
    <w:rsid w:val="008F0C4D"/>
    <w:rsid w:val="008F318D"/>
    <w:rsid w:val="008F471E"/>
    <w:rsid w:val="008F4DE9"/>
    <w:rsid w:val="00900230"/>
    <w:rsid w:val="00900395"/>
    <w:rsid w:val="0090362A"/>
    <w:rsid w:val="0090362F"/>
    <w:rsid w:val="00911EB2"/>
    <w:rsid w:val="00913A9D"/>
    <w:rsid w:val="009258CA"/>
    <w:rsid w:val="00930267"/>
    <w:rsid w:val="009321C4"/>
    <w:rsid w:val="00932357"/>
    <w:rsid w:val="00941E61"/>
    <w:rsid w:val="009438FB"/>
    <w:rsid w:val="0094702B"/>
    <w:rsid w:val="00950897"/>
    <w:rsid w:val="00955877"/>
    <w:rsid w:val="00960CB2"/>
    <w:rsid w:val="00960D43"/>
    <w:rsid w:val="009616FD"/>
    <w:rsid w:val="00972220"/>
    <w:rsid w:val="00972D57"/>
    <w:rsid w:val="0097359C"/>
    <w:rsid w:val="00975EEA"/>
    <w:rsid w:val="00981B7B"/>
    <w:rsid w:val="00982495"/>
    <w:rsid w:val="00994E12"/>
    <w:rsid w:val="00995102"/>
    <w:rsid w:val="009951DB"/>
    <w:rsid w:val="00995916"/>
    <w:rsid w:val="009964D9"/>
    <w:rsid w:val="009975B1"/>
    <w:rsid w:val="009A16B6"/>
    <w:rsid w:val="009A2BEA"/>
    <w:rsid w:val="009A30A2"/>
    <w:rsid w:val="009A64CF"/>
    <w:rsid w:val="009C14BE"/>
    <w:rsid w:val="009D09F6"/>
    <w:rsid w:val="009D1398"/>
    <w:rsid w:val="009E0A4B"/>
    <w:rsid w:val="009E3220"/>
    <w:rsid w:val="009E4062"/>
    <w:rsid w:val="009E4728"/>
    <w:rsid w:val="009F6F36"/>
    <w:rsid w:val="00A009AB"/>
    <w:rsid w:val="00A06EB5"/>
    <w:rsid w:val="00A119C1"/>
    <w:rsid w:val="00A12E40"/>
    <w:rsid w:val="00A14450"/>
    <w:rsid w:val="00A14589"/>
    <w:rsid w:val="00A16528"/>
    <w:rsid w:val="00A2373E"/>
    <w:rsid w:val="00A2547D"/>
    <w:rsid w:val="00A276E8"/>
    <w:rsid w:val="00A32346"/>
    <w:rsid w:val="00A33FE2"/>
    <w:rsid w:val="00A34CEE"/>
    <w:rsid w:val="00A44FB6"/>
    <w:rsid w:val="00A45148"/>
    <w:rsid w:val="00A52D56"/>
    <w:rsid w:val="00A5349A"/>
    <w:rsid w:val="00A5687E"/>
    <w:rsid w:val="00A57363"/>
    <w:rsid w:val="00A60AC8"/>
    <w:rsid w:val="00A61D94"/>
    <w:rsid w:val="00A702C8"/>
    <w:rsid w:val="00A70440"/>
    <w:rsid w:val="00A744DA"/>
    <w:rsid w:val="00A77C75"/>
    <w:rsid w:val="00A77E27"/>
    <w:rsid w:val="00A8084E"/>
    <w:rsid w:val="00A85F7F"/>
    <w:rsid w:val="00A903B6"/>
    <w:rsid w:val="00A91D77"/>
    <w:rsid w:val="00AA0A7D"/>
    <w:rsid w:val="00AA32CD"/>
    <w:rsid w:val="00AA6AAC"/>
    <w:rsid w:val="00AA6CDC"/>
    <w:rsid w:val="00AB1940"/>
    <w:rsid w:val="00AB7206"/>
    <w:rsid w:val="00AB7402"/>
    <w:rsid w:val="00AC02A7"/>
    <w:rsid w:val="00AC1D87"/>
    <w:rsid w:val="00AC2FF8"/>
    <w:rsid w:val="00AD2447"/>
    <w:rsid w:val="00AD637A"/>
    <w:rsid w:val="00AE26B4"/>
    <w:rsid w:val="00AE5D6E"/>
    <w:rsid w:val="00AE5FCC"/>
    <w:rsid w:val="00AE69C9"/>
    <w:rsid w:val="00AE7501"/>
    <w:rsid w:val="00AF58E4"/>
    <w:rsid w:val="00B017EB"/>
    <w:rsid w:val="00B051A2"/>
    <w:rsid w:val="00B06B0A"/>
    <w:rsid w:val="00B13BB4"/>
    <w:rsid w:val="00B217A2"/>
    <w:rsid w:val="00B30B54"/>
    <w:rsid w:val="00B32040"/>
    <w:rsid w:val="00B33B00"/>
    <w:rsid w:val="00B34043"/>
    <w:rsid w:val="00B34714"/>
    <w:rsid w:val="00B529FF"/>
    <w:rsid w:val="00B5337E"/>
    <w:rsid w:val="00B62DB4"/>
    <w:rsid w:val="00B6368C"/>
    <w:rsid w:val="00B639FD"/>
    <w:rsid w:val="00B70485"/>
    <w:rsid w:val="00B73F5D"/>
    <w:rsid w:val="00B74AD1"/>
    <w:rsid w:val="00B76E9B"/>
    <w:rsid w:val="00B8579C"/>
    <w:rsid w:val="00B877E3"/>
    <w:rsid w:val="00B8792F"/>
    <w:rsid w:val="00B97B62"/>
    <w:rsid w:val="00BA4716"/>
    <w:rsid w:val="00BA57F1"/>
    <w:rsid w:val="00BC3406"/>
    <w:rsid w:val="00BC375E"/>
    <w:rsid w:val="00BD2864"/>
    <w:rsid w:val="00BD534B"/>
    <w:rsid w:val="00BE0D81"/>
    <w:rsid w:val="00BE0EC3"/>
    <w:rsid w:val="00BE121B"/>
    <w:rsid w:val="00BE22E2"/>
    <w:rsid w:val="00BE4320"/>
    <w:rsid w:val="00BE518E"/>
    <w:rsid w:val="00BE716A"/>
    <w:rsid w:val="00BF291D"/>
    <w:rsid w:val="00BF43E4"/>
    <w:rsid w:val="00BF5F7A"/>
    <w:rsid w:val="00C0059B"/>
    <w:rsid w:val="00C05F49"/>
    <w:rsid w:val="00C130D4"/>
    <w:rsid w:val="00C1476E"/>
    <w:rsid w:val="00C15A55"/>
    <w:rsid w:val="00C20AD6"/>
    <w:rsid w:val="00C20EF1"/>
    <w:rsid w:val="00C224A0"/>
    <w:rsid w:val="00C277F9"/>
    <w:rsid w:val="00C358FE"/>
    <w:rsid w:val="00C36287"/>
    <w:rsid w:val="00C36DAD"/>
    <w:rsid w:val="00C37876"/>
    <w:rsid w:val="00C418D8"/>
    <w:rsid w:val="00C466B0"/>
    <w:rsid w:val="00C46920"/>
    <w:rsid w:val="00C517DA"/>
    <w:rsid w:val="00C53B10"/>
    <w:rsid w:val="00C54DE8"/>
    <w:rsid w:val="00C56561"/>
    <w:rsid w:val="00C61D00"/>
    <w:rsid w:val="00C6306F"/>
    <w:rsid w:val="00C851FE"/>
    <w:rsid w:val="00C8591F"/>
    <w:rsid w:val="00C85C1B"/>
    <w:rsid w:val="00C91177"/>
    <w:rsid w:val="00C9185A"/>
    <w:rsid w:val="00CA2240"/>
    <w:rsid w:val="00CA7D07"/>
    <w:rsid w:val="00CB6351"/>
    <w:rsid w:val="00CC0154"/>
    <w:rsid w:val="00CC056D"/>
    <w:rsid w:val="00CC10B4"/>
    <w:rsid w:val="00CC4A18"/>
    <w:rsid w:val="00CC6CFE"/>
    <w:rsid w:val="00CD0C6C"/>
    <w:rsid w:val="00CD0D7D"/>
    <w:rsid w:val="00CD0F06"/>
    <w:rsid w:val="00CD53CA"/>
    <w:rsid w:val="00CD57A9"/>
    <w:rsid w:val="00CD5B3B"/>
    <w:rsid w:val="00CD6BA6"/>
    <w:rsid w:val="00CE0A89"/>
    <w:rsid w:val="00CE40A5"/>
    <w:rsid w:val="00CE44DD"/>
    <w:rsid w:val="00CE62BD"/>
    <w:rsid w:val="00CE6BDB"/>
    <w:rsid w:val="00CE70AC"/>
    <w:rsid w:val="00D0182C"/>
    <w:rsid w:val="00D04BB6"/>
    <w:rsid w:val="00D05760"/>
    <w:rsid w:val="00D06E9C"/>
    <w:rsid w:val="00D16847"/>
    <w:rsid w:val="00D23431"/>
    <w:rsid w:val="00D3437C"/>
    <w:rsid w:val="00D34D03"/>
    <w:rsid w:val="00D35F29"/>
    <w:rsid w:val="00D36A78"/>
    <w:rsid w:val="00D37B47"/>
    <w:rsid w:val="00D40BC6"/>
    <w:rsid w:val="00D4144C"/>
    <w:rsid w:val="00D41DF4"/>
    <w:rsid w:val="00D4666D"/>
    <w:rsid w:val="00D46BB5"/>
    <w:rsid w:val="00D50838"/>
    <w:rsid w:val="00D55B0E"/>
    <w:rsid w:val="00D56603"/>
    <w:rsid w:val="00D622E1"/>
    <w:rsid w:val="00D66EB6"/>
    <w:rsid w:val="00D74174"/>
    <w:rsid w:val="00D74CB2"/>
    <w:rsid w:val="00D75D0C"/>
    <w:rsid w:val="00D77A34"/>
    <w:rsid w:val="00D77F51"/>
    <w:rsid w:val="00D80699"/>
    <w:rsid w:val="00D81F02"/>
    <w:rsid w:val="00D82207"/>
    <w:rsid w:val="00D825E6"/>
    <w:rsid w:val="00D8334C"/>
    <w:rsid w:val="00D93148"/>
    <w:rsid w:val="00D95527"/>
    <w:rsid w:val="00D95923"/>
    <w:rsid w:val="00D959EA"/>
    <w:rsid w:val="00D9646A"/>
    <w:rsid w:val="00DA6616"/>
    <w:rsid w:val="00DA7101"/>
    <w:rsid w:val="00DB0113"/>
    <w:rsid w:val="00DB03F2"/>
    <w:rsid w:val="00DB7C58"/>
    <w:rsid w:val="00DC2037"/>
    <w:rsid w:val="00DC33DC"/>
    <w:rsid w:val="00DC7EED"/>
    <w:rsid w:val="00DD246D"/>
    <w:rsid w:val="00DD49A9"/>
    <w:rsid w:val="00DD591D"/>
    <w:rsid w:val="00DE097B"/>
    <w:rsid w:val="00DE2B64"/>
    <w:rsid w:val="00DE66F5"/>
    <w:rsid w:val="00DE75CE"/>
    <w:rsid w:val="00DF337C"/>
    <w:rsid w:val="00DF4C21"/>
    <w:rsid w:val="00DF53AB"/>
    <w:rsid w:val="00DF6E96"/>
    <w:rsid w:val="00DF6F10"/>
    <w:rsid w:val="00DF7A6E"/>
    <w:rsid w:val="00E01A97"/>
    <w:rsid w:val="00E03542"/>
    <w:rsid w:val="00E05AAD"/>
    <w:rsid w:val="00E110F6"/>
    <w:rsid w:val="00E13622"/>
    <w:rsid w:val="00E142D5"/>
    <w:rsid w:val="00E17A53"/>
    <w:rsid w:val="00E23BE0"/>
    <w:rsid w:val="00E2605C"/>
    <w:rsid w:val="00E266E8"/>
    <w:rsid w:val="00E27C17"/>
    <w:rsid w:val="00E47EB1"/>
    <w:rsid w:val="00E50A34"/>
    <w:rsid w:val="00E512BC"/>
    <w:rsid w:val="00E51DDB"/>
    <w:rsid w:val="00E51F0B"/>
    <w:rsid w:val="00E562FC"/>
    <w:rsid w:val="00E568E2"/>
    <w:rsid w:val="00E638A9"/>
    <w:rsid w:val="00E6438D"/>
    <w:rsid w:val="00E6617F"/>
    <w:rsid w:val="00E71145"/>
    <w:rsid w:val="00E734AE"/>
    <w:rsid w:val="00E746BF"/>
    <w:rsid w:val="00E81BBA"/>
    <w:rsid w:val="00E82E96"/>
    <w:rsid w:val="00E840FA"/>
    <w:rsid w:val="00E84B31"/>
    <w:rsid w:val="00E84EE6"/>
    <w:rsid w:val="00E851BD"/>
    <w:rsid w:val="00E95BB3"/>
    <w:rsid w:val="00EA0B2F"/>
    <w:rsid w:val="00EA4594"/>
    <w:rsid w:val="00EA5C8F"/>
    <w:rsid w:val="00EB074F"/>
    <w:rsid w:val="00EB3E2F"/>
    <w:rsid w:val="00EC0697"/>
    <w:rsid w:val="00EC236A"/>
    <w:rsid w:val="00EC3A26"/>
    <w:rsid w:val="00EC4655"/>
    <w:rsid w:val="00EC58CA"/>
    <w:rsid w:val="00EC678A"/>
    <w:rsid w:val="00EC7307"/>
    <w:rsid w:val="00EE10D0"/>
    <w:rsid w:val="00EE50E0"/>
    <w:rsid w:val="00EF5157"/>
    <w:rsid w:val="00F104D2"/>
    <w:rsid w:val="00F2315A"/>
    <w:rsid w:val="00F23698"/>
    <w:rsid w:val="00F2683A"/>
    <w:rsid w:val="00F30DF4"/>
    <w:rsid w:val="00F37882"/>
    <w:rsid w:val="00F45761"/>
    <w:rsid w:val="00F4651C"/>
    <w:rsid w:val="00F55274"/>
    <w:rsid w:val="00F63EB2"/>
    <w:rsid w:val="00F71807"/>
    <w:rsid w:val="00F7367A"/>
    <w:rsid w:val="00F74513"/>
    <w:rsid w:val="00F75B6F"/>
    <w:rsid w:val="00F81922"/>
    <w:rsid w:val="00F82F6D"/>
    <w:rsid w:val="00F8733E"/>
    <w:rsid w:val="00F902EE"/>
    <w:rsid w:val="00F93158"/>
    <w:rsid w:val="00F946C1"/>
    <w:rsid w:val="00F96041"/>
    <w:rsid w:val="00F9669E"/>
    <w:rsid w:val="00FA0FBA"/>
    <w:rsid w:val="00FA18F6"/>
    <w:rsid w:val="00FB4953"/>
    <w:rsid w:val="00FB6D27"/>
    <w:rsid w:val="00FC1F3B"/>
    <w:rsid w:val="00FC4284"/>
    <w:rsid w:val="00FD05D2"/>
    <w:rsid w:val="00FD0CD6"/>
    <w:rsid w:val="00FE2F2C"/>
    <w:rsid w:val="00FE390B"/>
    <w:rsid w:val="00FF1C0C"/>
    <w:rsid w:val="00FF3A7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ro-RO" w:eastAsia="ro-R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5B3B"/>
    <w:pPr>
      <w:spacing w:after="120" w:line="276" w:lineRule="auto"/>
      <w:ind w:left="1701"/>
      <w:jc w:val="both"/>
    </w:pPr>
    <w:rPr>
      <w:rFonts w:ascii="Trebuchet MS" w:hAnsi="Trebuchet MS" w:cs="Trebuchet MS"/>
      <w:sz w:val="22"/>
      <w:szCs w:val="22"/>
      <w:lang w:val="en-US" w:eastAsia="en-US"/>
    </w:rPr>
  </w:style>
  <w:style w:type="paragraph" w:styleId="Heading1">
    <w:name w:val="heading 1"/>
    <w:basedOn w:val="Normal"/>
    <w:next w:val="Normal"/>
    <w:link w:val="Heading1Char"/>
    <w:uiPriority w:val="99"/>
    <w:qFormat/>
    <w:rsid w:val="00CD5B3B"/>
    <w:pPr>
      <w:keepNext/>
      <w:spacing w:before="240" w:after="60"/>
      <w:outlineLvl w:val="0"/>
    </w:pPr>
    <w:rPr>
      <w:rFonts w:ascii="Calibri" w:eastAsia="MS Gothic" w:hAnsi="Calibri" w:cs="Calibri"/>
      <w:b/>
      <w:bCs/>
      <w:kern w:val="32"/>
      <w:sz w:val="32"/>
      <w:szCs w:val="32"/>
    </w:rPr>
  </w:style>
  <w:style w:type="paragraph" w:styleId="Heading2">
    <w:name w:val="heading 2"/>
    <w:basedOn w:val="Normal"/>
    <w:next w:val="Normal"/>
    <w:link w:val="Heading2Char"/>
    <w:uiPriority w:val="99"/>
    <w:qFormat/>
    <w:rsid w:val="00100F36"/>
    <w:pPr>
      <w:keepNext/>
      <w:spacing w:before="240" w:after="60"/>
      <w:outlineLvl w:val="1"/>
    </w:pPr>
    <w:rPr>
      <w:rFonts w:ascii="Calibri" w:eastAsia="MS Gothic" w:hAnsi="Calibri" w:cs="Calibri"/>
      <w:b/>
      <w:bCs/>
      <w:i/>
      <w:iCs/>
      <w:sz w:val="28"/>
      <w:szCs w:val="28"/>
    </w:rPr>
  </w:style>
  <w:style w:type="paragraph" w:styleId="Heading3">
    <w:name w:val="heading 3"/>
    <w:basedOn w:val="Normal"/>
    <w:next w:val="Normal"/>
    <w:link w:val="Heading3Char"/>
    <w:semiHidden/>
    <w:unhideWhenUsed/>
    <w:qFormat/>
    <w:locked/>
    <w:rsid w:val="00BE716A"/>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semiHidden/>
    <w:unhideWhenUsed/>
    <w:qFormat/>
    <w:locked/>
    <w:rsid w:val="00D41DF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CD5B3B"/>
    <w:rPr>
      <w:rFonts w:ascii="Calibri" w:eastAsia="MS Gothic" w:hAnsi="Calibri" w:cs="Calibri"/>
      <w:b/>
      <w:bCs/>
      <w:kern w:val="32"/>
      <w:sz w:val="32"/>
      <w:szCs w:val="32"/>
    </w:rPr>
  </w:style>
  <w:style w:type="character" w:customStyle="1" w:styleId="Heading2Char">
    <w:name w:val="Heading 2 Char"/>
    <w:link w:val="Heading2"/>
    <w:uiPriority w:val="99"/>
    <w:locked/>
    <w:rsid w:val="00100F36"/>
    <w:rPr>
      <w:rFonts w:ascii="Calibri" w:eastAsia="MS Gothic" w:hAnsi="Calibri" w:cs="Calibri"/>
      <w:b/>
      <w:bCs/>
      <w:i/>
      <w:iCs/>
      <w:sz w:val="28"/>
      <w:szCs w:val="28"/>
    </w:rPr>
  </w:style>
  <w:style w:type="paragraph" w:styleId="Header">
    <w:name w:val="header"/>
    <w:basedOn w:val="Normal"/>
    <w:link w:val="HeaderChar"/>
    <w:uiPriority w:val="99"/>
    <w:rsid w:val="00CD5B3B"/>
    <w:pPr>
      <w:tabs>
        <w:tab w:val="center" w:pos="4320"/>
        <w:tab w:val="right" w:pos="8640"/>
      </w:tabs>
    </w:pPr>
    <w:rPr>
      <w:rFonts w:ascii="Cambria" w:hAnsi="Cambria" w:cs="Cambria"/>
      <w:sz w:val="24"/>
      <w:szCs w:val="24"/>
    </w:rPr>
  </w:style>
  <w:style w:type="character" w:customStyle="1" w:styleId="HeaderChar">
    <w:name w:val="Header Char"/>
    <w:link w:val="Header"/>
    <w:uiPriority w:val="99"/>
    <w:locked/>
    <w:rsid w:val="00CD5B3B"/>
    <w:rPr>
      <w:sz w:val="24"/>
      <w:szCs w:val="24"/>
    </w:rPr>
  </w:style>
  <w:style w:type="paragraph" w:styleId="Footer">
    <w:name w:val="footer"/>
    <w:basedOn w:val="Normal"/>
    <w:link w:val="FooterChar"/>
    <w:uiPriority w:val="99"/>
    <w:rsid w:val="00CD5B3B"/>
    <w:pPr>
      <w:tabs>
        <w:tab w:val="center" w:pos="4320"/>
        <w:tab w:val="right" w:pos="8640"/>
      </w:tabs>
    </w:pPr>
    <w:rPr>
      <w:rFonts w:ascii="Cambria" w:hAnsi="Cambria" w:cs="Cambria"/>
      <w:sz w:val="24"/>
      <w:szCs w:val="24"/>
    </w:rPr>
  </w:style>
  <w:style w:type="character" w:customStyle="1" w:styleId="FooterChar">
    <w:name w:val="Footer Char"/>
    <w:link w:val="Footer"/>
    <w:uiPriority w:val="99"/>
    <w:locked/>
    <w:rsid w:val="00CD5B3B"/>
    <w:rPr>
      <w:sz w:val="24"/>
      <w:szCs w:val="24"/>
    </w:rPr>
  </w:style>
  <w:style w:type="table" w:styleId="TableGrid">
    <w:name w:val="Table Grid"/>
    <w:basedOn w:val="TableNormal"/>
    <w:uiPriority w:val="99"/>
    <w:rsid w:val="00CD5B3B"/>
    <w:rPr>
      <w:rFonts w:cs="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99"/>
    <w:rsid w:val="00CD5B3B"/>
    <w:rPr>
      <w:rFonts w:ascii="Trebuchet MS" w:hAnsi="Trebuchet MS" w:cs="Trebuchet MS"/>
      <w:sz w:val="18"/>
      <w:szCs w:val="18"/>
      <w:lang w:val="en-US" w:eastAsia="en-US"/>
    </w:rPr>
  </w:style>
  <w:style w:type="character" w:customStyle="1" w:styleId="SubtleEmphasis1">
    <w:name w:val="Subtle Emphasis1"/>
    <w:uiPriority w:val="99"/>
    <w:rsid w:val="00AE26B4"/>
    <w:rPr>
      <w:color w:val="808080"/>
    </w:rPr>
  </w:style>
  <w:style w:type="character" w:styleId="Emphasis">
    <w:name w:val="Emphasis"/>
    <w:uiPriority w:val="99"/>
    <w:qFormat/>
    <w:rsid w:val="00AE26B4"/>
    <w:rPr>
      <w:i/>
      <w:iCs/>
    </w:rPr>
  </w:style>
  <w:style w:type="character" w:customStyle="1" w:styleId="IntenseEmphasis1">
    <w:name w:val="Intense Emphasis1"/>
    <w:uiPriority w:val="99"/>
    <w:rsid w:val="00AE26B4"/>
    <w:rPr>
      <w:b/>
      <w:bCs/>
      <w:i/>
      <w:iCs/>
      <w:color w:val="auto"/>
    </w:rPr>
  </w:style>
  <w:style w:type="character" w:styleId="Strong">
    <w:name w:val="Strong"/>
    <w:uiPriority w:val="99"/>
    <w:qFormat/>
    <w:rsid w:val="00AE26B4"/>
    <w:rPr>
      <w:b/>
      <w:bCs/>
    </w:rPr>
  </w:style>
  <w:style w:type="paragraph" w:customStyle="1" w:styleId="ColorfulGrid-Accent11">
    <w:name w:val="Colorful Grid - Accent 11"/>
    <w:basedOn w:val="Normal"/>
    <w:next w:val="Normal"/>
    <w:link w:val="ColorfulGrid-Accent1Char"/>
    <w:uiPriority w:val="99"/>
    <w:rsid w:val="00AE26B4"/>
    <w:rPr>
      <w:i/>
      <w:iCs/>
      <w:color w:val="000000"/>
    </w:rPr>
  </w:style>
  <w:style w:type="character" w:customStyle="1" w:styleId="ColorfulGrid-Accent1Char">
    <w:name w:val="Colorful Grid - Accent 1 Char"/>
    <w:link w:val="ColorfulGrid-Accent11"/>
    <w:uiPriority w:val="99"/>
    <w:locked/>
    <w:rsid w:val="00AE26B4"/>
    <w:rPr>
      <w:rFonts w:ascii="Trebuchet MS" w:hAnsi="Trebuchet MS" w:cs="Trebuchet MS"/>
      <w:i/>
      <w:iCs/>
      <w:color w:val="000000"/>
      <w:sz w:val="22"/>
      <w:szCs w:val="22"/>
    </w:rPr>
  </w:style>
  <w:style w:type="paragraph" w:styleId="Title">
    <w:name w:val="Title"/>
    <w:basedOn w:val="Normal"/>
    <w:next w:val="Normal"/>
    <w:link w:val="TitleChar"/>
    <w:uiPriority w:val="99"/>
    <w:qFormat/>
    <w:rsid w:val="00E562FC"/>
    <w:pPr>
      <w:spacing w:before="240" w:after="60"/>
      <w:jc w:val="left"/>
      <w:outlineLvl w:val="0"/>
    </w:pPr>
    <w:rPr>
      <w:rFonts w:ascii="Calibri" w:eastAsia="MS Gothic" w:hAnsi="Calibri" w:cs="Calibri"/>
      <w:b/>
      <w:bCs/>
      <w:kern w:val="28"/>
      <w:sz w:val="32"/>
      <w:szCs w:val="32"/>
    </w:rPr>
  </w:style>
  <w:style w:type="character" w:customStyle="1" w:styleId="TitleChar">
    <w:name w:val="Title Char"/>
    <w:link w:val="Title"/>
    <w:uiPriority w:val="99"/>
    <w:locked/>
    <w:rsid w:val="00E562FC"/>
    <w:rPr>
      <w:rFonts w:ascii="Calibri" w:eastAsia="MS Gothic" w:hAnsi="Calibri" w:cs="Calibri"/>
      <w:b/>
      <w:bCs/>
      <w:kern w:val="28"/>
      <w:sz w:val="32"/>
      <w:szCs w:val="32"/>
    </w:rPr>
  </w:style>
  <w:style w:type="paragraph" w:styleId="BalloonText">
    <w:name w:val="Balloon Text"/>
    <w:basedOn w:val="Normal"/>
    <w:link w:val="BalloonTextChar"/>
    <w:uiPriority w:val="99"/>
    <w:semiHidden/>
    <w:rsid w:val="00C05F49"/>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C05F49"/>
    <w:rPr>
      <w:rFonts w:ascii="Tahoma" w:hAnsi="Tahoma" w:cs="Tahoma"/>
      <w:sz w:val="16"/>
      <w:szCs w:val="16"/>
    </w:rPr>
  </w:style>
  <w:style w:type="paragraph" w:styleId="ListParagraph">
    <w:name w:val="List Paragraph"/>
    <w:basedOn w:val="Normal"/>
    <w:uiPriority w:val="99"/>
    <w:qFormat/>
    <w:rsid w:val="00B73F5D"/>
    <w:pPr>
      <w:ind w:left="720"/>
    </w:pPr>
  </w:style>
  <w:style w:type="character" w:styleId="Hyperlink">
    <w:name w:val="Hyperlink"/>
    <w:uiPriority w:val="99"/>
    <w:unhideWhenUsed/>
    <w:rsid w:val="00213B8F"/>
    <w:rPr>
      <w:color w:val="0000FF"/>
      <w:u w:val="single"/>
    </w:rPr>
  </w:style>
  <w:style w:type="paragraph" w:customStyle="1" w:styleId="Normalcalibri">
    <w:name w:val="Normal calibri"/>
    <w:basedOn w:val="Heading3"/>
    <w:link w:val="NormalcalibriChar"/>
    <w:rsid w:val="00BE716A"/>
    <w:pPr>
      <w:keepNext w:val="0"/>
      <w:keepLines w:val="0"/>
      <w:spacing w:before="0" w:line="240" w:lineRule="auto"/>
      <w:ind w:left="0"/>
    </w:pPr>
    <w:rPr>
      <w:rFonts w:ascii="Calibri" w:eastAsia="Times New Roman" w:hAnsi="Calibri" w:cs="Times New Roman"/>
      <w:color w:val="auto"/>
      <w:sz w:val="24"/>
      <w:szCs w:val="24"/>
      <w:lang w:val="it-IT"/>
    </w:rPr>
  </w:style>
  <w:style w:type="character" w:customStyle="1" w:styleId="NormalcalibriChar">
    <w:name w:val="Normal calibri Char"/>
    <w:link w:val="Normalcalibri"/>
    <w:rsid w:val="00BE716A"/>
    <w:rPr>
      <w:rFonts w:ascii="Calibri" w:eastAsia="Times New Roman" w:hAnsi="Calibri"/>
      <w:b/>
      <w:bCs/>
      <w:sz w:val="24"/>
      <w:szCs w:val="24"/>
      <w:lang w:val="it-IT" w:eastAsia="en-US"/>
    </w:rPr>
  </w:style>
  <w:style w:type="character" w:customStyle="1" w:styleId="Heading3Char">
    <w:name w:val="Heading 3 Char"/>
    <w:basedOn w:val="DefaultParagraphFont"/>
    <w:link w:val="Heading3"/>
    <w:semiHidden/>
    <w:rsid w:val="00BE716A"/>
    <w:rPr>
      <w:rFonts w:asciiTheme="majorHAnsi" w:eastAsiaTheme="majorEastAsia" w:hAnsiTheme="majorHAnsi" w:cstheme="majorBidi"/>
      <w:b/>
      <w:bCs/>
      <w:color w:val="4F81BD" w:themeColor="accent1"/>
      <w:sz w:val="22"/>
      <w:szCs w:val="22"/>
      <w:lang w:val="en-US" w:eastAsia="en-US"/>
    </w:rPr>
  </w:style>
  <w:style w:type="character" w:customStyle="1" w:styleId="apple-converted-space">
    <w:name w:val="apple-converted-space"/>
    <w:basedOn w:val="DefaultParagraphFont"/>
    <w:rsid w:val="00D50838"/>
  </w:style>
  <w:style w:type="character" w:customStyle="1" w:styleId="panchor">
    <w:name w:val="panchor"/>
    <w:basedOn w:val="DefaultParagraphFont"/>
    <w:rsid w:val="00EA4594"/>
  </w:style>
  <w:style w:type="paragraph" w:customStyle="1" w:styleId="Caracter">
    <w:name w:val="Caracter"/>
    <w:basedOn w:val="Normal"/>
    <w:rsid w:val="003B161A"/>
    <w:pPr>
      <w:spacing w:after="0" w:line="240" w:lineRule="auto"/>
      <w:ind w:left="0"/>
      <w:jc w:val="left"/>
    </w:pPr>
    <w:rPr>
      <w:rFonts w:ascii="Times New Roman" w:eastAsia="Times New Roman" w:hAnsi="Times New Roman" w:cs="Times New Roman"/>
      <w:sz w:val="24"/>
      <w:szCs w:val="24"/>
      <w:lang w:val="pl-PL" w:eastAsia="pl-PL"/>
    </w:rPr>
  </w:style>
  <w:style w:type="character" w:customStyle="1" w:styleId="Heading5Char">
    <w:name w:val="Heading 5 Char"/>
    <w:basedOn w:val="DefaultParagraphFont"/>
    <w:link w:val="Heading5"/>
    <w:semiHidden/>
    <w:rsid w:val="00D41DF4"/>
    <w:rPr>
      <w:rFonts w:asciiTheme="majorHAnsi" w:eastAsiaTheme="majorEastAsia" w:hAnsiTheme="majorHAnsi" w:cstheme="majorBidi"/>
      <w:color w:val="243F60" w:themeColor="accent1" w:themeShade="7F"/>
      <w:sz w:val="22"/>
      <w:szCs w:val="22"/>
      <w:lang w:val="en-US" w:eastAsia="en-US"/>
    </w:rPr>
  </w:style>
  <w:style w:type="paragraph" w:styleId="NoSpacing">
    <w:name w:val="No Spacing"/>
    <w:uiPriority w:val="1"/>
    <w:qFormat/>
    <w:rsid w:val="00B76E9B"/>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ro-RO" w:eastAsia="ro-R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5B3B"/>
    <w:pPr>
      <w:spacing w:after="120" w:line="276" w:lineRule="auto"/>
      <w:ind w:left="1701"/>
      <w:jc w:val="both"/>
    </w:pPr>
    <w:rPr>
      <w:rFonts w:ascii="Trebuchet MS" w:hAnsi="Trebuchet MS" w:cs="Trebuchet MS"/>
      <w:sz w:val="22"/>
      <w:szCs w:val="22"/>
      <w:lang w:val="en-US" w:eastAsia="en-US"/>
    </w:rPr>
  </w:style>
  <w:style w:type="paragraph" w:styleId="Heading1">
    <w:name w:val="heading 1"/>
    <w:basedOn w:val="Normal"/>
    <w:next w:val="Normal"/>
    <w:link w:val="Heading1Char"/>
    <w:uiPriority w:val="99"/>
    <w:qFormat/>
    <w:rsid w:val="00CD5B3B"/>
    <w:pPr>
      <w:keepNext/>
      <w:spacing w:before="240" w:after="60"/>
      <w:outlineLvl w:val="0"/>
    </w:pPr>
    <w:rPr>
      <w:rFonts w:ascii="Calibri" w:eastAsia="MS Gothic" w:hAnsi="Calibri" w:cs="Calibri"/>
      <w:b/>
      <w:bCs/>
      <w:kern w:val="32"/>
      <w:sz w:val="32"/>
      <w:szCs w:val="32"/>
    </w:rPr>
  </w:style>
  <w:style w:type="paragraph" w:styleId="Heading2">
    <w:name w:val="heading 2"/>
    <w:basedOn w:val="Normal"/>
    <w:next w:val="Normal"/>
    <w:link w:val="Heading2Char"/>
    <w:uiPriority w:val="99"/>
    <w:qFormat/>
    <w:rsid w:val="00100F36"/>
    <w:pPr>
      <w:keepNext/>
      <w:spacing w:before="240" w:after="60"/>
      <w:outlineLvl w:val="1"/>
    </w:pPr>
    <w:rPr>
      <w:rFonts w:ascii="Calibri" w:eastAsia="MS Gothic" w:hAnsi="Calibri" w:cs="Calibri"/>
      <w:b/>
      <w:bCs/>
      <w:i/>
      <w:iCs/>
      <w:sz w:val="28"/>
      <w:szCs w:val="28"/>
    </w:rPr>
  </w:style>
  <w:style w:type="paragraph" w:styleId="Heading3">
    <w:name w:val="heading 3"/>
    <w:basedOn w:val="Normal"/>
    <w:next w:val="Normal"/>
    <w:link w:val="Heading3Char"/>
    <w:semiHidden/>
    <w:unhideWhenUsed/>
    <w:qFormat/>
    <w:locked/>
    <w:rsid w:val="00BE716A"/>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semiHidden/>
    <w:unhideWhenUsed/>
    <w:qFormat/>
    <w:locked/>
    <w:rsid w:val="00D41DF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CD5B3B"/>
    <w:rPr>
      <w:rFonts w:ascii="Calibri" w:eastAsia="MS Gothic" w:hAnsi="Calibri" w:cs="Calibri"/>
      <w:b/>
      <w:bCs/>
      <w:kern w:val="32"/>
      <w:sz w:val="32"/>
      <w:szCs w:val="32"/>
    </w:rPr>
  </w:style>
  <w:style w:type="character" w:customStyle="1" w:styleId="Heading2Char">
    <w:name w:val="Heading 2 Char"/>
    <w:link w:val="Heading2"/>
    <w:uiPriority w:val="99"/>
    <w:locked/>
    <w:rsid w:val="00100F36"/>
    <w:rPr>
      <w:rFonts w:ascii="Calibri" w:eastAsia="MS Gothic" w:hAnsi="Calibri" w:cs="Calibri"/>
      <w:b/>
      <w:bCs/>
      <w:i/>
      <w:iCs/>
      <w:sz w:val="28"/>
      <w:szCs w:val="28"/>
    </w:rPr>
  </w:style>
  <w:style w:type="paragraph" w:styleId="Header">
    <w:name w:val="header"/>
    <w:basedOn w:val="Normal"/>
    <w:link w:val="HeaderChar"/>
    <w:uiPriority w:val="99"/>
    <w:rsid w:val="00CD5B3B"/>
    <w:pPr>
      <w:tabs>
        <w:tab w:val="center" w:pos="4320"/>
        <w:tab w:val="right" w:pos="8640"/>
      </w:tabs>
    </w:pPr>
    <w:rPr>
      <w:rFonts w:ascii="Cambria" w:hAnsi="Cambria" w:cs="Cambria"/>
      <w:sz w:val="24"/>
      <w:szCs w:val="24"/>
    </w:rPr>
  </w:style>
  <w:style w:type="character" w:customStyle="1" w:styleId="HeaderChar">
    <w:name w:val="Header Char"/>
    <w:link w:val="Header"/>
    <w:uiPriority w:val="99"/>
    <w:locked/>
    <w:rsid w:val="00CD5B3B"/>
    <w:rPr>
      <w:sz w:val="24"/>
      <w:szCs w:val="24"/>
    </w:rPr>
  </w:style>
  <w:style w:type="paragraph" w:styleId="Footer">
    <w:name w:val="footer"/>
    <w:basedOn w:val="Normal"/>
    <w:link w:val="FooterChar"/>
    <w:uiPriority w:val="99"/>
    <w:rsid w:val="00CD5B3B"/>
    <w:pPr>
      <w:tabs>
        <w:tab w:val="center" w:pos="4320"/>
        <w:tab w:val="right" w:pos="8640"/>
      </w:tabs>
    </w:pPr>
    <w:rPr>
      <w:rFonts w:ascii="Cambria" w:hAnsi="Cambria" w:cs="Cambria"/>
      <w:sz w:val="24"/>
      <w:szCs w:val="24"/>
    </w:rPr>
  </w:style>
  <w:style w:type="character" w:customStyle="1" w:styleId="FooterChar">
    <w:name w:val="Footer Char"/>
    <w:link w:val="Footer"/>
    <w:uiPriority w:val="99"/>
    <w:locked/>
    <w:rsid w:val="00CD5B3B"/>
    <w:rPr>
      <w:sz w:val="24"/>
      <w:szCs w:val="24"/>
    </w:rPr>
  </w:style>
  <w:style w:type="table" w:styleId="TableGrid">
    <w:name w:val="Table Grid"/>
    <w:basedOn w:val="TableNormal"/>
    <w:uiPriority w:val="99"/>
    <w:rsid w:val="00CD5B3B"/>
    <w:rPr>
      <w:rFonts w:cs="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99"/>
    <w:rsid w:val="00CD5B3B"/>
    <w:rPr>
      <w:rFonts w:ascii="Trebuchet MS" w:hAnsi="Trebuchet MS" w:cs="Trebuchet MS"/>
      <w:sz w:val="18"/>
      <w:szCs w:val="18"/>
      <w:lang w:val="en-US" w:eastAsia="en-US"/>
    </w:rPr>
  </w:style>
  <w:style w:type="character" w:customStyle="1" w:styleId="SubtleEmphasis1">
    <w:name w:val="Subtle Emphasis1"/>
    <w:uiPriority w:val="99"/>
    <w:rsid w:val="00AE26B4"/>
    <w:rPr>
      <w:color w:val="808080"/>
    </w:rPr>
  </w:style>
  <w:style w:type="character" w:styleId="Emphasis">
    <w:name w:val="Emphasis"/>
    <w:uiPriority w:val="99"/>
    <w:qFormat/>
    <w:rsid w:val="00AE26B4"/>
    <w:rPr>
      <w:i/>
      <w:iCs/>
    </w:rPr>
  </w:style>
  <w:style w:type="character" w:customStyle="1" w:styleId="IntenseEmphasis1">
    <w:name w:val="Intense Emphasis1"/>
    <w:uiPriority w:val="99"/>
    <w:rsid w:val="00AE26B4"/>
    <w:rPr>
      <w:b/>
      <w:bCs/>
      <w:i/>
      <w:iCs/>
      <w:color w:val="auto"/>
    </w:rPr>
  </w:style>
  <w:style w:type="character" w:styleId="Strong">
    <w:name w:val="Strong"/>
    <w:uiPriority w:val="99"/>
    <w:qFormat/>
    <w:rsid w:val="00AE26B4"/>
    <w:rPr>
      <w:b/>
      <w:bCs/>
    </w:rPr>
  </w:style>
  <w:style w:type="paragraph" w:customStyle="1" w:styleId="ColorfulGrid-Accent11">
    <w:name w:val="Colorful Grid - Accent 11"/>
    <w:basedOn w:val="Normal"/>
    <w:next w:val="Normal"/>
    <w:link w:val="ColorfulGrid-Accent1Char"/>
    <w:uiPriority w:val="99"/>
    <w:rsid w:val="00AE26B4"/>
    <w:rPr>
      <w:i/>
      <w:iCs/>
      <w:color w:val="000000"/>
    </w:rPr>
  </w:style>
  <w:style w:type="character" w:customStyle="1" w:styleId="ColorfulGrid-Accent1Char">
    <w:name w:val="Colorful Grid - Accent 1 Char"/>
    <w:link w:val="ColorfulGrid-Accent11"/>
    <w:uiPriority w:val="99"/>
    <w:locked/>
    <w:rsid w:val="00AE26B4"/>
    <w:rPr>
      <w:rFonts w:ascii="Trebuchet MS" w:hAnsi="Trebuchet MS" w:cs="Trebuchet MS"/>
      <w:i/>
      <w:iCs/>
      <w:color w:val="000000"/>
      <w:sz w:val="22"/>
      <w:szCs w:val="22"/>
    </w:rPr>
  </w:style>
  <w:style w:type="paragraph" w:styleId="Title">
    <w:name w:val="Title"/>
    <w:basedOn w:val="Normal"/>
    <w:next w:val="Normal"/>
    <w:link w:val="TitleChar"/>
    <w:uiPriority w:val="99"/>
    <w:qFormat/>
    <w:rsid w:val="00E562FC"/>
    <w:pPr>
      <w:spacing w:before="240" w:after="60"/>
      <w:jc w:val="left"/>
      <w:outlineLvl w:val="0"/>
    </w:pPr>
    <w:rPr>
      <w:rFonts w:ascii="Calibri" w:eastAsia="MS Gothic" w:hAnsi="Calibri" w:cs="Calibri"/>
      <w:b/>
      <w:bCs/>
      <w:kern w:val="28"/>
      <w:sz w:val="32"/>
      <w:szCs w:val="32"/>
    </w:rPr>
  </w:style>
  <w:style w:type="character" w:customStyle="1" w:styleId="TitleChar">
    <w:name w:val="Title Char"/>
    <w:link w:val="Title"/>
    <w:uiPriority w:val="99"/>
    <w:locked/>
    <w:rsid w:val="00E562FC"/>
    <w:rPr>
      <w:rFonts w:ascii="Calibri" w:eastAsia="MS Gothic" w:hAnsi="Calibri" w:cs="Calibri"/>
      <w:b/>
      <w:bCs/>
      <w:kern w:val="28"/>
      <w:sz w:val="32"/>
      <w:szCs w:val="32"/>
    </w:rPr>
  </w:style>
  <w:style w:type="paragraph" w:styleId="BalloonText">
    <w:name w:val="Balloon Text"/>
    <w:basedOn w:val="Normal"/>
    <w:link w:val="BalloonTextChar"/>
    <w:uiPriority w:val="99"/>
    <w:semiHidden/>
    <w:rsid w:val="00C05F49"/>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C05F49"/>
    <w:rPr>
      <w:rFonts w:ascii="Tahoma" w:hAnsi="Tahoma" w:cs="Tahoma"/>
      <w:sz w:val="16"/>
      <w:szCs w:val="16"/>
    </w:rPr>
  </w:style>
  <w:style w:type="paragraph" w:styleId="ListParagraph">
    <w:name w:val="List Paragraph"/>
    <w:basedOn w:val="Normal"/>
    <w:uiPriority w:val="99"/>
    <w:qFormat/>
    <w:rsid w:val="00B73F5D"/>
    <w:pPr>
      <w:ind w:left="720"/>
    </w:pPr>
  </w:style>
  <w:style w:type="character" w:styleId="Hyperlink">
    <w:name w:val="Hyperlink"/>
    <w:uiPriority w:val="99"/>
    <w:unhideWhenUsed/>
    <w:rsid w:val="00213B8F"/>
    <w:rPr>
      <w:color w:val="0000FF"/>
      <w:u w:val="single"/>
    </w:rPr>
  </w:style>
  <w:style w:type="paragraph" w:customStyle="1" w:styleId="Normalcalibri">
    <w:name w:val="Normal calibri"/>
    <w:basedOn w:val="Heading3"/>
    <w:link w:val="NormalcalibriChar"/>
    <w:rsid w:val="00BE716A"/>
    <w:pPr>
      <w:keepNext w:val="0"/>
      <w:keepLines w:val="0"/>
      <w:spacing w:before="0" w:line="240" w:lineRule="auto"/>
      <w:ind w:left="0"/>
    </w:pPr>
    <w:rPr>
      <w:rFonts w:ascii="Calibri" w:eastAsia="Times New Roman" w:hAnsi="Calibri" w:cs="Times New Roman"/>
      <w:color w:val="auto"/>
      <w:sz w:val="24"/>
      <w:szCs w:val="24"/>
      <w:lang w:val="it-IT"/>
    </w:rPr>
  </w:style>
  <w:style w:type="character" w:customStyle="1" w:styleId="NormalcalibriChar">
    <w:name w:val="Normal calibri Char"/>
    <w:link w:val="Normalcalibri"/>
    <w:rsid w:val="00BE716A"/>
    <w:rPr>
      <w:rFonts w:ascii="Calibri" w:eastAsia="Times New Roman" w:hAnsi="Calibri"/>
      <w:b/>
      <w:bCs/>
      <w:sz w:val="24"/>
      <w:szCs w:val="24"/>
      <w:lang w:val="it-IT" w:eastAsia="en-US"/>
    </w:rPr>
  </w:style>
  <w:style w:type="character" w:customStyle="1" w:styleId="Heading3Char">
    <w:name w:val="Heading 3 Char"/>
    <w:basedOn w:val="DefaultParagraphFont"/>
    <w:link w:val="Heading3"/>
    <w:semiHidden/>
    <w:rsid w:val="00BE716A"/>
    <w:rPr>
      <w:rFonts w:asciiTheme="majorHAnsi" w:eastAsiaTheme="majorEastAsia" w:hAnsiTheme="majorHAnsi" w:cstheme="majorBidi"/>
      <w:b/>
      <w:bCs/>
      <w:color w:val="4F81BD" w:themeColor="accent1"/>
      <w:sz w:val="22"/>
      <w:szCs w:val="22"/>
      <w:lang w:val="en-US" w:eastAsia="en-US"/>
    </w:rPr>
  </w:style>
  <w:style w:type="character" w:customStyle="1" w:styleId="apple-converted-space">
    <w:name w:val="apple-converted-space"/>
    <w:basedOn w:val="DefaultParagraphFont"/>
    <w:rsid w:val="00D50838"/>
  </w:style>
  <w:style w:type="character" w:customStyle="1" w:styleId="panchor">
    <w:name w:val="panchor"/>
    <w:basedOn w:val="DefaultParagraphFont"/>
    <w:rsid w:val="00EA4594"/>
  </w:style>
  <w:style w:type="paragraph" w:customStyle="1" w:styleId="Caracter">
    <w:name w:val="Caracter"/>
    <w:basedOn w:val="Normal"/>
    <w:rsid w:val="003B161A"/>
    <w:pPr>
      <w:spacing w:after="0" w:line="240" w:lineRule="auto"/>
      <w:ind w:left="0"/>
      <w:jc w:val="left"/>
    </w:pPr>
    <w:rPr>
      <w:rFonts w:ascii="Times New Roman" w:eastAsia="Times New Roman" w:hAnsi="Times New Roman" w:cs="Times New Roman"/>
      <w:sz w:val="24"/>
      <w:szCs w:val="24"/>
      <w:lang w:val="pl-PL" w:eastAsia="pl-PL"/>
    </w:rPr>
  </w:style>
  <w:style w:type="character" w:customStyle="1" w:styleId="Heading5Char">
    <w:name w:val="Heading 5 Char"/>
    <w:basedOn w:val="DefaultParagraphFont"/>
    <w:link w:val="Heading5"/>
    <w:semiHidden/>
    <w:rsid w:val="00D41DF4"/>
    <w:rPr>
      <w:rFonts w:asciiTheme="majorHAnsi" w:eastAsiaTheme="majorEastAsia" w:hAnsiTheme="majorHAnsi" w:cstheme="majorBidi"/>
      <w:color w:val="243F60" w:themeColor="accent1" w:themeShade="7F"/>
      <w:sz w:val="22"/>
      <w:szCs w:val="22"/>
      <w:lang w:val="en-US" w:eastAsia="en-US"/>
    </w:rPr>
  </w:style>
  <w:style w:type="paragraph" w:styleId="NoSpacing">
    <w:name w:val="No Spacing"/>
    <w:uiPriority w:val="1"/>
    <w:qFormat/>
    <w:rsid w:val="00B76E9B"/>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745826">
      <w:bodyDiv w:val="1"/>
      <w:marLeft w:val="0"/>
      <w:marRight w:val="0"/>
      <w:marTop w:val="0"/>
      <w:marBottom w:val="0"/>
      <w:divBdr>
        <w:top w:val="none" w:sz="0" w:space="0" w:color="auto"/>
        <w:left w:val="none" w:sz="0" w:space="0" w:color="auto"/>
        <w:bottom w:val="none" w:sz="0" w:space="0" w:color="auto"/>
        <w:right w:val="none" w:sz="0" w:space="0" w:color="auto"/>
      </w:divBdr>
    </w:div>
    <w:div w:id="110561533">
      <w:bodyDiv w:val="1"/>
      <w:marLeft w:val="0"/>
      <w:marRight w:val="0"/>
      <w:marTop w:val="0"/>
      <w:marBottom w:val="0"/>
      <w:divBdr>
        <w:top w:val="none" w:sz="0" w:space="0" w:color="auto"/>
        <w:left w:val="none" w:sz="0" w:space="0" w:color="auto"/>
        <w:bottom w:val="none" w:sz="0" w:space="0" w:color="auto"/>
        <w:right w:val="none" w:sz="0" w:space="0" w:color="auto"/>
      </w:divBdr>
    </w:div>
    <w:div w:id="196239629">
      <w:bodyDiv w:val="1"/>
      <w:marLeft w:val="0"/>
      <w:marRight w:val="0"/>
      <w:marTop w:val="0"/>
      <w:marBottom w:val="0"/>
      <w:divBdr>
        <w:top w:val="none" w:sz="0" w:space="0" w:color="auto"/>
        <w:left w:val="none" w:sz="0" w:space="0" w:color="auto"/>
        <w:bottom w:val="none" w:sz="0" w:space="0" w:color="auto"/>
        <w:right w:val="none" w:sz="0" w:space="0" w:color="auto"/>
      </w:divBdr>
    </w:div>
    <w:div w:id="506872373">
      <w:bodyDiv w:val="1"/>
      <w:marLeft w:val="0"/>
      <w:marRight w:val="0"/>
      <w:marTop w:val="0"/>
      <w:marBottom w:val="0"/>
      <w:divBdr>
        <w:top w:val="none" w:sz="0" w:space="0" w:color="auto"/>
        <w:left w:val="none" w:sz="0" w:space="0" w:color="auto"/>
        <w:bottom w:val="none" w:sz="0" w:space="0" w:color="auto"/>
        <w:right w:val="none" w:sz="0" w:space="0" w:color="auto"/>
      </w:divBdr>
    </w:div>
    <w:div w:id="1015814065">
      <w:bodyDiv w:val="1"/>
      <w:marLeft w:val="0"/>
      <w:marRight w:val="0"/>
      <w:marTop w:val="0"/>
      <w:marBottom w:val="0"/>
      <w:divBdr>
        <w:top w:val="none" w:sz="0" w:space="0" w:color="auto"/>
        <w:left w:val="none" w:sz="0" w:space="0" w:color="auto"/>
        <w:bottom w:val="none" w:sz="0" w:space="0" w:color="auto"/>
        <w:right w:val="none" w:sz="0" w:space="0" w:color="auto"/>
      </w:divBdr>
    </w:div>
    <w:div w:id="1097020805">
      <w:bodyDiv w:val="1"/>
      <w:marLeft w:val="0"/>
      <w:marRight w:val="0"/>
      <w:marTop w:val="0"/>
      <w:marBottom w:val="0"/>
      <w:divBdr>
        <w:top w:val="none" w:sz="0" w:space="0" w:color="auto"/>
        <w:left w:val="none" w:sz="0" w:space="0" w:color="auto"/>
        <w:bottom w:val="none" w:sz="0" w:space="0" w:color="auto"/>
        <w:right w:val="none" w:sz="0" w:space="0" w:color="auto"/>
      </w:divBdr>
    </w:div>
    <w:div w:id="1195966972">
      <w:bodyDiv w:val="1"/>
      <w:marLeft w:val="0"/>
      <w:marRight w:val="0"/>
      <w:marTop w:val="0"/>
      <w:marBottom w:val="0"/>
      <w:divBdr>
        <w:top w:val="none" w:sz="0" w:space="0" w:color="auto"/>
        <w:left w:val="none" w:sz="0" w:space="0" w:color="auto"/>
        <w:bottom w:val="none" w:sz="0" w:space="0" w:color="auto"/>
        <w:right w:val="none" w:sz="0" w:space="0" w:color="auto"/>
      </w:divBdr>
    </w:div>
    <w:div w:id="1459954719">
      <w:bodyDiv w:val="1"/>
      <w:marLeft w:val="0"/>
      <w:marRight w:val="0"/>
      <w:marTop w:val="0"/>
      <w:marBottom w:val="0"/>
      <w:divBdr>
        <w:top w:val="none" w:sz="0" w:space="0" w:color="auto"/>
        <w:left w:val="none" w:sz="0" w:space="0" w:color="auto"/>
        <w:bottom w:val="none" w:sz="0" w:space="0" w:color="auto"/>
        <w:right w:val="none" w:sz="0" w:space="0" w:color="auto"/>
      </w:divBdr>
    </w:div>
    <w:div w:id="1462185786">
      <w:bodyDiv w:val="1"/>
      <w:marLeft w:val="0"/>
      <w:marRight w:val="0"/>
      <w:marTop w:val="0"/>
      <w:marBottom w:val="0"/>
      <w:divBdr>
        <w:top w:val="none" w:sz="0" w:space="0" w:color="auto"/>
        <w:left w:val="none" w:sz="0" w:space="0" w:color="auto"/>
        <w:bottom w:val="none" w:sz="0" w:space="0" w:color="auto"/>
        <w:right w:val="none" w:sz="0" w:space="0" w:color="auto"/>
      </w:divBdr>
    </w:div>
    <w:div w:id="1496258460">
      <w:bodyDiv w:val="1"/>
      <w:marLeft w:val="0"/>
      <w:marRight w:val="0"/>
      <w:marTop w:val="0"/>
      <w:marBottom w:val="0"/>
      <w:divBdr>
        <w:top w:val="none" w:sz="0" w:space="0" w:color="auto"/>
        <w:left w:val="none" w:sz="0" w:space="0" w:color="auto"/>
        <w:bottom w:val="none" w:sz="0" w:space="0" w:color="auto"/>
        <w:right w:val="none" w:sz="0" w:space="0" w:color="auto"/>
      </w:divBdr>
    </w:div>
    <w:div w:id="1730881239">
      <w:bodyDiv w:val="1"/>
      <w:marLeft w:val="0"/>
      <w:marRight w:val="0"/>
      <w:marTop w:val="0"/>
      <w:marBottom w:val="0"/>
      <w:divBdr>
        <w:top w:val="none" w:sz="0" w:space="0" w:color="auto"/>
        <w:left w:val="none" w:sz="0" w:space="0" w:color="auto"/>
        <w:bottom w:val="none" w:sz="0" w:space="0" w:color="auto"/>
        <w:right w:val="none" w:sz="0" w:space="0" w:color="auto"/>
      </w:divBdr>
    </w:div>
    <w:div w:id="1838880409">
      <w:marLeft w:val="0"/>
      <w:marRight w:val="0"/>
      <w:marTop w:val="0"/>
      <w:marBottom w:val="0"/>
      <w:divBdr>
        <w:top w:val="none" w:sz="0" w:space="0" w:color="auto"/>
        <w:left w:val="none" w:sz="0" w:space="0" w:color="auto"/>
        <w:bottom w:val="none" w:sz="0" w:space="0" w:color="auto"/>
        <w:right w:val="none" w:sz="0" w:space="0" w:color="auto"/>
      </w:divBdr>
    </w:div>
    <w:div w:id="1909418690">
      <w:bodyDiv w:val="1"/>
      <w:marLeft w:val="0"/>
      <w:marRight w:val="0"/>
      <w:marTop w:val="0"/>
      <w:marBottom w:val="0"/>
      <w:divBdr>
        <w:top w:val="none" w:sz="0" w:space="0" w:color="auto"/>
        <w:left w:val="none" w:sz="0" w:space="0" w:color="auto"/>
        <w:bottom w:val="none" w:sz="0" w:space="0" w:color="auto"/>
        <w:right w:val="none" w:sz="0" w:space="0" w:color="auto"/>
      </w:divBdr>
    </w:div>
    <w:div w:id="1971008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B1D77C-82CA-42A6-BCCD-5269B8B0A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841</Words>
  <Characters>4882</Characters>
  <Application>Microsoft Office Word</Application>
  <DocSecurity>0</DocSecurity>
  <Lines>40</Lines>
  <Paragraphs>11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LinksUpToDate>false</LinksUpToDate>
  <CharactersWithSpaces>5712</CharactersWithSpaces>
  <SharedDoc>false</SharedDoc>
  <HLinks>
    <vt:vector size="12" baseType="variant">
      <vt:variant>
        <vt:i4>6684759</vt:i4>
      </vt:variant>
      <vt:variant>
        <vt:i4>3</vt:i4>
      </vt:variant>
      <vt:variant>
        <vt:i4>0</vt:i4>
      </vt:variant>
      <vt:variant>
        <vt:i4>5</vt:i4>
      </vt:variant>
      <vt:variant>
        <vt:lpwstr>mailto:xxxx@mdrap.ro</vt:lpwstr>
      </vt:variant>
      <vt:variant>
        <vt:lpwstr/>
      </vt:variant>
      <vt:variant>
        <vt:i4>6684759</vt:i4>
      </vt:variant>
      <vt:variant>
        <vt:i4>0</vt:i4>
      </vt:variant>
      <vt:variant>
        <vt:i4>0</vt:i4>
      </vt:variant>
      <vt:variant>
        <vt:i4>5</vt:i4>
      </vt:variant>
      <vt:variant>
        <vt:lpwstr>mailto:xxxx@mdrap.ro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2015-12-17T16:50:00Z</cp:lastPrinted>
  <dcterms:created xsi:type="dcterms:W3CDTF">2015-12-23T10:58:00Z</dcterms:created>
  <dcterms:modified xsi:type="dcterms:W3CDTF">2015-12-23T11:25:00Z</dcterms:modified>
</cp:coreProperties>
</file>